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D6" w:rsidRPr="00BB4796" w:rsidRDefault="51D3983B" w:rsidP="51D3983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rPr>
          <w:sz w:val="28"/>
          <w:szCs w:val="28"/>
          <w:lang w:val="ru-RU"/>
        </w:rPr>
      </w:pPr>
      <w:r w:rsidRPr="51D3983B">
        <w:rPr>
          <w:rFonts w:ascii="Trebuchet MS" w:hAnsi="Trebuchet MS"/>
          <w:lang w:val="ru-RU"/>
        </w:rPr>
        <w:t xml:space="preserve">   </w:t>
      </w:r>
      <w:r w:rsidR="2EE14E64" w:rsidRPr="00BB4796">
        <w:rPr>
          <w:noProof/>
          <w:sz w:val="28"/>
          <w:szCs w:val="28"/>
          <w:lang w:val="bg-BG"/>
        </w:rPr>
        <w:drawing>
          <wp:inline distT="0" distB="0" distL="0" distR="0" wp14:anchorId="6FE416C7" wp14:editId="1C4ACD5A">
            <wp:extent cx="683895" cy="882650"/>
            <wp:effectExtent l="0" t="0" r="1905" b="0"/>
            <wp:docPr id="2194662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683895" cy="882650"/>
                    </a:xfrm>
                    <a:prstGeom prst="rect">
                      <a:avLst/>
                    </a:prstGeom>
                  </pic:spPr>
                </pic:pic>
              </a:graphicData>
            </a:graphic>
          </wp:inline>
        </w:drawing>
      </w:r>
      <w:r w:rsidRPr="00BB4796">
        <w:rPr>
          <w:noProof/>
          <w:sz w:val="28"/>
          <w:szCs w:val="28"/>
          <w:lang w:val="en-US"/>
        </w:rPr>
        <w:t xml:space="preserve">                                  </w:t>
      </w:r>
      <w:r w:rsidRPr="00BB4796">
        <w:rPr>
          <w:b/>
          <w:bCs/>
          <w:sz w:val="28"/>
          <w:szCs w:val="28"/>
          <w:lang w:val="ru-RU"/>
        </w:rPr>
        <w:t>ОБЩИНА РУСЕ</w:t>
      </w:r>
    </w:p>
    <w:p w:rsidR="007F1AD6" w:rsidRPr="00BB4796" w:rsidRDefault="51D3983B" w:rsidP="51D3983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center"/>
        <w:rPr>
          <w:sz w:val="28"/>
          <w:szCs w:val="28"/>
          <w:lang w:val="ru-RU"/>
        </w:rPr>
      </w:pPr>
      <w:r w:rsidRPr="00BB4796">
        <w:rPr>
          <w:sz w:val="28"/>
          <w:szCs w:val="28"/>
          <w:lang w:val="ru-RU"/>
        </w:rPr>
        <w:t xml:space="preserve">гр. Русе, пл. Свобода 6, Телефон: 00359 82 881 </w:t>
      </w:r>
      <w:r w:rsidR="00232946">
        <w:rPr>
          <w:sz w:val="28"/>
          <w:szCs w:val="28"/>
          <w:lang w:val="en-US"/>
        </w:rPr>
        <w:t>649</w:t>
      </w:r>
      <w:r w:rsidRPr="00BB4796">
        <w:rPr>
          <w:sz w:val="28"/>
          <w:szCs w:val="28"/>
          <w:lang w:val="ru-RU"/>
        </w:rPr>
        <w:t>; 00359 82 881 7</w:t>
      </w:r>
      <w:r w:rsidR="00BB4796">
        <w:rPr>
          <w:sz w:val="28"/>
          <w:szCs w:val="28"/>
          <w:lang w:val="ru-RU"/>
        </w:rPr>
        <w:t>10</w:t>
      </w:r>
      <w:r w:rsidRPr="00BB4796">
        <w:rPr>
          <w:sz w:val="28"/>
          <w:szCs w:val="28"/>
          <w:lang w:val="ru-RU"/>
        </w:rPr>
        <w:t xml:space="preserve"> , факс: 00359 82 834 413, www.ruse-bg.eu, mayor@ruse-bg.eu</w:t>
      </w:r>
    </w:p>
    <w:p w:rsidR="007F1AD6" w:rsidRPr="00BB4796" w:rsidRDefault="51D3983B" w:rsidP="51D3983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center"/>
        <w:rPr>
          <w:sz w:val="28"/>
          <w:szCs w:val="28"/>
          <w:lang w:val="ru-RU"/>
        </w:rPr>
      </w:pPr>
      <w:proofErr w:type="spellStart"/>
      <w:r w:rsidRPr="00BB4796">
        <w:rPr>
          <w:sz w:val="28"/>
          <w:szCs w:val="28"/>
          <w:lang w:val="ru-RU"/>
        </w:rPr>
        <w:t>Профил</w:t>
      </w:r>
      <w:proofErr w:type="spellEnd"/>
      <w:r w:rsidRPr="00BB4796">
        <w:rPr>
          <w:sz w:val="28"/>
          <w:szCs w:val="28"/>
          <w:lang w:val="ru-RU"/>
        </w:rPr>
        <w:t xml:space="preserve"> на </w:t>
      </w:r>
      <w:proofErr w:type="spellStart"/>
      <w:r w:rsidRPr="00BB4796">
        <w:rPr>
          <w:sz w:val="28"/>
          <w:szCs w:val="28"/>
          <w:lang w:val="ru-RU"/>
        </w:rPr>
        <w:t>купувача</w:t>
      </w:r>
      <w:proofErr w:type="spellEnd"/>
      <w:r w:rsidRPr="00BB4796">
        <w:rPr>
          <w:sz w:val="28"/>
          <w:szCs w:val="28"/>
          <w:lang w:val="ru-RU"/>
        </w:rPr>
        <w:t xml:space="preserve">: </w:t>
      </w:r>
      <w:r w:rsidR="00881330" w:rsidRPr="00881330">
        <w:rPr>
          <w:sz w:val="28"/>
          <w:szCs w:val="28"/>
          <w:lang w:val="ru-RU"/>
        </w:rPr>
        <w:t>http://ruse-bg.eu/bg/displayzop/586/437/index.html</w:t>
      </w:r>
    </w:p>
    <w:p w:rsidR="007F1AD6" w:rsidRPr="007F1AD6" w:rsidRDefault="007F1AD6" w:rsidP="007F1AD6">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both"/>
        <w:rPr>
          <w:rFonts w:ascii="Trebuchet MS" w:hAnsi="Trebuchet MS"/>
          <w:szCs w:val="24"/>
          <w:lang w:val="ru-RU"/>
        </w:rPr>
      </w:pPr>
    </w:p>
    <w:p w:rsidR="00D01603" w:rsidRDefault="00D01603" w:rsidP="51D3983B">
      <w:pPr>
        <w:jc w:val="center"/>
        <w:rPr>
          <w:rFonts w:ascii="Trebuchet MS" w:hAnsi="Trebuchet MS"/>
          <w:b/>
          <w:bCs/>
          <w:sz w:val="28"/>
          <w:szCs w:val="28"/>
          <w:lang w:val="en-US" w:eastAsia="en-US"/>
        </w:rPr>
      </w:pPr>
    </w:p>
    <w:p w:rsidR="00D01603" w:rsidRDefault="00D01603" w:rsidP="51D3983B">
      <w:pPr>
        <w:jc w:val="center"/>
        <w:rPr>
          <w:rFonts w:ascii="Trebuchet MS" w:hAnsi="Trebuchet MS"/>
          <w:b/>
          <w:bCs/>
          <w:sz w:val="28"/>
          <w:szCs w:val="28"/>
          <w:lang w:val="en-US" w:eastAsia="en-US"/>
        </w:rPr>
      </w:pPr>
    </w:p>
    <w:p w:rsidR="002B2521" w:rsidRDefault="002B2521" w:rsidP="51D3983B">
      <w:pPr>
        <w:jc w:val="center"/>
        <w:rPr>
          <w:rFonts w:ascii="Trebuchet MS" w:hAnsi="Trebuchet MS"/>
          <w:b/>
          <w:bCs/>
          <w:sz w:val="28"/>
          <w:szCs w:val="28"/>
          <w:lang w:val="en-US" w:eastAsia="en-US"/>
        </w:rPr>
      </w:pPr>
    </w:p>
    <w:p w:rsidR="007F1AD6" w:rsidRPr="00BB4796" w:rsidRDefault="51D3983B" w:rsidP="51D3983B">
      <w:pPr>
        <w:jc w:val="center"/>
        <w:rPr>
          <w:b/>
          <w:bCs/>
          <w:sz w:val="28"/>
          <w:szCs w:val="28"/>
          <w:lang w:val="bg-BG" w:eastAsia="en-US"/>
        </w:rPr>
      </w:pPr>
      <w:r w:rsidRPr="00BB4796">
        <w:rPr>
          <w:b/>
          <w:bCs/>
          <w:sz w:val="28"/>
          <w:szCs w:val="28"/>
          <w:lang w:val="bg-BG" w:eastAsia="en-US"/>
        </w:rPr>
        <w:t>ДОКУМЕНТАЦИЯ</w:t>
      </w:r>
    </w:p>
    <w:p w:rsidR="00BB4796" w:rsidRPr="00BB4796" w:rsidRDefault="00BB4796" w:rsidP="51D3983B">
      <w:pPr>
        <w:jc w:val="center"/>
        <w:rPr>
          <w:b/>
          <w:bCs/>
          <w:sz w:val="28"/>
          <w:szCs w:val="28"/>
          <w:lang w:val="bg-BG" w:eastAsia="en-US"/>
        </w:rPr>
      </w:pPr>
    </w:p>
    <w:p w:rsidR="007F1AD6" w:rsidRPr="00BB4796" w:rsidRDefault="007F1AD6" w:rsidP="007F1AD6">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both"/>
        <w:rPr>
          <w:szCs w:val="24"/>
          <w:lang w:val="ru-RU"/>
        </w:rPr>
      </w:pPr>
    </w:p>
    <w:p w:rsidR="007F1AD6" w:rsidRPr="00BB4796" w:rsidRDefault="007F1AD6" w:rsidP="007F1AD6">
      <w:pPr>
        <w:pBdr>
          <w:top w:val="double" w:sz="4" w:space="1" w:color="auto"/>
          <w:left w:val="double" w:sz="4" w:space="4" w:color="auto"/>
          <w:bottom w:val="double" w:sz="4" w:space="31" w:color="auto"/>
          <w:right w:val="double" w:sz="4" w:space="4" w:color="auto"/>
        </w:pBdr>
        <w:shd w:val="clear" w:color="auto" w:fill="CCC0D9"/>
        <w:rPr>
          <w:szCs w:val="24"/>
          <w:lang w:val="bg-BG"/>
        </w:rPr>
      </w:pPr>
    </w:p>
    <w:p w:rsidR="007F1AD6" w:rsidRPr="005B26D3" w:rsidRDefault="51D3983B" w:rsidP="51D3983B">
      <w:pPr>
        <w:pBdr>
          <w:top w:val="double" w:sz="4" w:space="1" w:color="auto"/>
          <w:left w:val="double" w:sz="4" w:space="4" w:color="auto"/>
          <w:bottom w:val="double" w:sz="4" w:space="31" w:color="auto"/>
          <w:right w:val="double" w:sz="4" w:space="4" w:color="auto"/>
        </w:pBdr>
        <w:shd w:val="clear" w:color="auto" w:fill="CCC0D9"/>
        <w:jc w:val="center"/>
        <w:rPr>
          <w:b/>
          <w:bCs/>
          <w:sz w:val="28"/>
          <w:szCs w:val="28"/>
          <w:lang w:val="en-US"/>
        </w:rPr>
      </w:pPr>
      <w:r w:rsidRPr="005B26D3">
        <w:rPr>
          <w:b/>
          <w:bCs/>
          <w:sz w:val="28"/>
          <w:szCs w:val="28"/>
          <w:lang w:val="bg-BG"/>
        </w:rPr>
        <w:t xml:space="preserve">за участие в </w:t>
      </w:r>
      <w:r w:rsidR="00E2475A" w:rsidRPr="005B26D3">
        <w:rPr>
          <w:b/>
          <w:bCs/>
          <w:sz w:val="28"/>
          <w:szCs w:val="28"/>
          <w:lang w:val="bg-BG"/>
        </w:rPr>
        <w:t>публично състезание</w:t>
      </w:r>
      <w:r w:rsidRPr="005B26D3">
        <w:rPr>
          <w:b/>
          <w:bCs/>
          <w:sz w:val="28"/>
          <w:szCs w:val="28"/>
          <w:lang w:val="bg-BG"/>
        </w:rPr>
        <w:t xml:space="preserve"> за възлагане на обществена поръчка с предмет: </w:t>
      </w:r>
    </w:p>
    <w:p w:rsidR="002B2521" w:rsidRPr="00BB4796" w:rsidRDefault="002B2521" w:rsidP="51D3983B">
      <w:pPr>
        <w:pBdr>
          <w:top w:val="double" w:sz="4" w:space="1" w:color="auto"/>
          <w:left w:val="double" w:sz="4" w:space="4" w:color="auto"/>
          <w:bottom w:val="double" w:sz="4" w:space="31" w:color="auto"/>
          <w:right w:val="double" w:sz="4" w:space="4" w:color="auto"/>
        </w:pBdr>
        <w:shd w:val="clear" w:color="auto" w:fill="CCC0D9"/>
        <w:jc w:val="center"/>
        <w:rPr>
          <w:b/>
          <w:bCs/>
          <w:lang w:val="en-US"/>
        </w:rPr>
      </w:pPr>
    </w:p>
    <w:p w:rsidR="00090736" w:rsidRPr="00BB4796" w:rsidRDefault="0004602E" w:rsidP="007F1AD6">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sz w:val="36"/>
          <w:szCs w:val="36"/>
          <w:lang w:val="en-US"/>
        </w:rPr>
      </w:pPr>
      <w:r w:rsidRPr="00BB4796">
        <w:rPr>
          <w:b/>
          <w:bCs/>
          <w:i/>
          <w:iCs/>
          <w:color w:val="000000" w:themeColor="text1"/>
          <w:sz w:val="36"/>
          <w:szCs w:val="36"/>
          <w:lang w:val="bg-BG"/>
        </w:rPr>
        <w:t>Проектиране и строителство на обект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2B2521" w:rsidRPr="00BB4796" w:rsidRDefault="002B2521"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en-US"/>
        </w:rPr>
      </w:pPr>
    </w:p>
    <w:p w:rsidR="002B2521" w:rsidRPr="00BB4796" w:rsidRDefault="002B2521"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en-US"/>
        </w:rPr>
      </w:pPr>
    </w:p>
    <w:p w:rsidR="002B2521" w:rsidRPr="00BB4796" w:rsidRDefault="002B2521"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en-US"/>
        </w:rPr>
      </w:pPr>
    </w:p>
    <w:p w:rsidR="002B2521" w:rsidRPr="00BB4796" w:rsidRDefault="002B2521"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en-US"/>
        </w:rPr>
      </w:pPr>
    </w:p>
    <w:p w:rsidR="002B2521" w:rsidRPr="00BB4796" w:rsidRDefault="002B2521"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en-US"/>
        </w:rPr>
      </w:pPr>
    </w:p>
    <w:p w:rsidR="007F1AD6" w:rsidRPr="00BB479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bg-BG"/>
        </w:rPr>
      </w:pPr>
      <w:r w:rsidRPr="00BB4796">
        <w:rPr>
          <w:lang w:val="ru-RU"/>
        </w:rPr>
        <w:t xml:space="preserve">гр. </w:t>
      </w:r>
      <w:r w:rsidRPr="00BB4796">
        <w:rPr>
          <w:lang w:val="bg-BG"/>
        </w:rPr>
        <w:t>Русе</w:t>
      </w:r>
    </w:p>
    <w:p w:rsidR="007F1AD6" w:rsidRPr="00BB479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spacing w:before="20" w:after="20"/>
        <w:jc w:val="center"/>
        <w:rPr>
          <w:lang w:val="bg-BG"/>
        </w:rPr>
      </w:pPr>
      <w:r w:rsidRPr="00BB4796">
        <w:rPr>
          <w:lang w:val="bg-BG"/>
        </w:rPr>
        <w:t>Община Русе</w:t>
      </w:r>
    </w:p>
    <w:p w:rsidR="007F1AD6" w:rsidRPr="00BB479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ru-RU"/>
        </w:rPr>
      </w:pPr>
      <w:r w:rsidRPr="00BB4796">
        <w:rPr>
          <w:lang w:val="ru-RU"/>
        </w:rPr>
        <w:t>2018 г.</w:t>
      </w:r>
    </w:p>
    <w:p w:rsidR="00090736" w:rsidRDefault="00090736" w:rsidP="007F1AD6">
      <w:pPr>
        <w:jc w:val="center"/>
        <w:rPr>
          <w:rFonts w:ascii="Trebuchet MS" w:hAnsi="Trebuchet MS"/>
          <w:b/>
          <w:szCs w:val="24"/>
          <w:u w:val="single"/>
          <w:lang w:val="en-US"/>
        </w:rPr>
      </w:pPr>
    </w:p>
    <w:p w:rsidR="00090736" w:rsidRDefault="00090736" w:rsidP="007F1AD6">
      <w:pPr>
        <w:jc w:val="center"/>
        <w:rPr>
          <w:rFonts w:ascii="Trebuchet MS" w:hAnsi="Trebuchet MS"/>
          <w:b/>
          <w:szCs w:val="24"/>
          <w:u w:val="single"/>
          <w:lang w:val="en-US"/>
        </w:rPr>
      </w:pPr>
    </w:p>
    <w:p w:rsidR="00D01603" w:rsidRDefault="00D01603" w:rsidP="007F1AD6">
      <w:pPr>
        <w:jc w:val="center"/>
        <w:rPr>
          <w:rFonts w:ascii="Trebuchet MS" w:hAnsi="Trebuchet MS"/>
          <w:b/>
          <w:szCs w:val="24"/>
          <w:u w:val="single"/>
          <w:lang w:val="en-US"/>
        </w:rPr>
      </w:pPr>
    </w:p>
    <w:p w:rsidR="00D01603" w:rsidRDefault="00D01603" w:rsidP="007F1AD6">
      <w:pPr>
        <w:jc w:val="center"/>
        <w:rPr>
          <w:rFonts w:ascii="Trebuchet MS" w:hAnsi="Trebuchet MS"/>
          <w:b/>
          <w:szCs w:val="24"/>
          <w:u w:val="single"/>
          <w:lang w:val="en-US"/>
        </w:rPr>
      </w:pPr>
    </w:p>
    <w:p w:rsidR="002B2521" w:rsidRDefault="002B2521" w:rsidP="007F1AD6">
      <w:pPr>
        <w:jc w:val="center"/>
        <w:rPr>
          <w:rFonts w:ascii="Trebuchet MS" w:hAnsi="Trebuchet MS"/>
          <w:b/>
          <w:szCs w:val="24"/>
          <w:u w:val="single"/>
          <w:lang w:val="en-US"/>
        </w:rPr>
      </w:pPr>
    </w:p>
    <w:p w:rsidR="002B2521" w:rsidRDefault="002B2521" w:rsidP="007F1AD6">
      <w:pPr>
        <w:jc w:val="center"/>
        <w:rPr>
          <w:rFonts w:ascii="Trebuchet MS" w:hAnsi="Trebuchet MS"/>
          <w:b/>
          <w:szCs w:val="24"/>
          <w:u w:val="single"/>
          <w:lang w:val="en-US"/>
        </w:rPr>
      </w:pPr>
    </w:p>
    <w:p w:rsidR="00D01603" w:rsidRDefault="00D01603" w:rsidP="007F1AD6">
      <w:pPr>
        <w:jc w:val="center"/>
        <w:rPr>
          <w:rFonts w:ascii="Trebuchet MS" w:hAnsi="Trebuchet MS"/>
          <w:b/>
          <w:szCs w:val="24"/>
          <w:u w:val="single"/>
          <w:lang w:val="en-US"/>
        </w:rPr>
      </w:pPr>
    </w:p>
    <w:p w:rsidR="007F1AD6" w:rsidRPr="007F1AD6" w:rsidRDefault="51D3983B" w:rsidP="51D3983B">
      <w:pPr>
        <w:jc w:val="center"/>
        <w:rPr>
          <w:rFonts w:ascii="Trebuchet MS" w:hAnsi="Trebuchet MS"/>
          <w:b/>
          <w:bCs/>
          <w:u w:val="single"/>
          <w:lang w:val="bg-BG"/>
        </w:rPr>
      </w:pPr>
      <w:r w:rsidRPr="51D3983B">
        <w:rPr>
          <w:rFonts w:ascii="Trebuchet MS" w:hAnsi="Trebuchet MS"/>
          <w:b/>
          <w:bCs/>
          <w:u w:val="single"/>
          <w:lang w:val="bg-BG"/>
        </w:rPr>
        <w:t>СЪДЪРЖАНИЕ</w:t>
      </w:r>
    </w:p>
    <w:p w:rsidR="007F1AD6" w:rsidRPr="007F1AD6" w:rsidRDefault="007F1AD6" w:rsidP="007F1AD6">
      <w:pPr>
        <w:jc w:val="center"/>
        <w:rPr>
          <w:rFonts w:ascii="Trebuchet MS" w:hAnsi="Trebuchet MS"/>
          <w:b/>
          <w:szCs w:val="24"/>
          <w:lang w:val="bg-BG"/>
        </w:rPr>
      </w:pPr>
    </w:p>
    <w:p w:rsidR="007F1AD6" w:rsidRPr="007F1AD6" w:rsidRDefault="007F1AD6" w:rsidP="007F1AD6">
      <w:pPr>
        <w:rPr>
          <w:rFonts w:ascii="Trebuchet MS" w:hAnsi="Trebuchet MS"/>
          <w:b/>
          <w:szCs w:val="24"/>
          <w:lang w:val="bg-BG"/>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bg-BG"/>
        </w:rPr>
        <w:t>ОБЩИ ПОЛОЖЕНИЯ</w:t>
      </w:r>
    </w:p>
    <w:p w:rsidR="007F1AD6" w:rsidRPr="007F1AD6" w:rsidRDefault="007F1AD6" w:rsidP="007F1AD6">
      <w:pPr>
        <w:ind w:left="426" w:hanging="66"/>
        <w:rPr>
          <w:rFonts w:ascii="Trebuchet MS" w:hAnsi="Trebuchet MS"/>
          <w:b/>
          <w:szCs w:val="24"/>
          <w:lang w:val="bg-BG"/>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bg-BG"/>
        </w:rPr>
        <w:t>УСЛОВИЯ ЗА УЧАСТИЕ В ПРОЦЕДУРАТА</w:t>
      </w:r>
    </w:p>
    <w:p w:rsidR="007F1AD6" w:rsidRPr="007F1AD6" w:rsidRDefault="007F1AD6" w:rsidP="007F1AD6">
      <w:pPr>
        <w:ind w:left="426" w:hanging="66"/>
        <w:rPr>
          <w:rFonts w:ascii="Trebuchet MS" w:hAnsi="Trebuchet MS"/>
          <w:b/>
          <w:szCs w:val="24"/>
          <w:lang w:val="en-US"/>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en-US"/>
        </w:rPr>
        <w:t xml:space="preserve"> </w:t>
      </w:r>
      <w:r w:rsidRPr="51D3983B">
        <w:rPr>
          <w:rFonts w:ascii="Trebuchet MS" w:hAnsi="Trebuchet MS"/>
          <w:b/>
          <w:bCs/>
          <w:lang w:val="ru-RU"/>
        </w:rPr>
        <w:t>КРИТЕРИИ ЗА ПОДБОР</w:t>
      </w:r>
    </w:p>
    <w:p w:rsidR="007F1AD6" w:rsidRPr="007F1AD6" w:rsidRDefault="007F1AD6" w:rsidP="007F1AD6">
      <w:pPr>
        <w:ind w:left="426" w:hanging="66"/>
        <w:rPr>
          <w:rFonts w:ascii="Trebuchet MS" w:hAnsi="Trebuchet MS"/>
          <w:b/>
          <w:szCs w:val="24"/>
          <w:lang w:val="bg-BG"/>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en-US"/>
        </w:rPr>
        <w:t xml:space="preserve"> O</w:t>
      </w:r>
      <w:r w:rsidRPr="51D3983B">
        <w:rPr>
          <w:rFonts w:ascii="Trebuchet MS" w:hAnsi="Trebuchet MS"/>
          <w:b/>
          <w:bCs/>
          <w:lang w:val="bg-BG"/>
        </w:rPr>
        <w:t>СНОВАНИЯ ЗА ОТСТРАНЯВАНЕ. МЕРКИ ЗА НАДЕЖДНОСТ</w:t>
      </w:r>
    </w:p>
    <w:p w:rsidR="007F1AD6" w:rsidRPr="007F1AD6" w:rsidRDefault="007F1AD6" w:rsidP="007F1AD6">
      <w:pPr>
        <w:ind w:left="426" w:hanging="66"/>
        <w:rPr>
          <w:rFonts w:ascii="Trebuchet MS" w:hAnsi="Trebuchet MS"/>
          <w:b/>
          <w:szCs w:val="24"/>
          <w:lang w:val="bg-BG"/>
        </w:rPr>
      </w:pPr>
    </w:p>
    <w:p w:rsidR="007F1AD6" w:rsidRPr="007F1AD6" w:rsidRDefault="007F1AD6" w:rsidP="51D3983B">
      <w:pPr>
        <w:numPr>
          <w:ilvl w:val="0"/>
          <w:numId w:val="1"/>
        </w:numPr>
        <w:ind w:left="426" w:hanging="66"/>
        <w:rPr>
          <w:rFonts w:ascii="Trebuchet MS" w:hAnsi="Trebuchet MS"/>
          <w:b/>
          <w:bCs/>
          <w:lang w:val="bg-BG"/>
        </w:rPr>
      </w:pPr>
      <w:r w:rsidRPr="2BCF2935">
        <w:rPr>
          <w:rFonts w:ascii="Trebuchet MS" w:hAnsi="Trebuchet MS"/>
          <w:b/>
          <w:bCs/>
          <w:spacing w:val="2"/>
          <w:lang w:val="bg-BG"/>
        </w:rPr>
        <w:t>ИЗИСКВАНИЯ ЗА ИЗГОТВЯНЕ, ПРЕДСТАВЯНЕ И</w:t>
      </w:r>
      <w:r w:rsidRPr="2BCF2935">
        <w:rPr>
          <w:rFonts w:ascii="Trebuchet MS" w:hAnsi="Trebuchet MS"/>
          <w:b/>
          <w:bCs/>
          <w:lang w:val="en-US"/>
        </w:rPr>
        <w:t xml:space="preserve"> </w:t>
      </w:r>
      <w:r w:rsidRPr="2BCF2935">
        <w:rPr>
          <w:rFonts w:ascii="Trebuchet MS" w:hAnsi="Trebuchet MS"/>
          <w:b/>
          <w:bCs/>
          <w:spacing w:val="2"/>
          <w:lang w:val="bg-BG"/>
        </w:rPr>
        <w:t>ПОДАВАНЕ НА</w:t>
      </w:r>
      <w:r w:rsidRPr="2BCF2935">
        <w:rPr>
          <w:rFonts w:ascii="Trebuchet MS" w:hAnsi="Trebuchet MS"/>
          <w:b/>
          <w:bCs/>
          <w:spacing w:val="2"/>
          <w:lang w:val="en-US"/>
        </w:rPr>
        <w:t xml:space="preserve"> </w:t>
      </w:r>
      <w:r w:rsidRPr="2BCF2935">
        <w:rPr>
          <w:rFonts w:ascii="Trebuchet MS" w:hAnsi="Trebuchet MS"/>
          <w:b/>
          <w:bCs/>
          <w:spacing w:val="2"/>
          <w:lang w:val="bg-BG"/>
        </w:rPr>
        <w:t>ОФЕРТИTE</w:t>
      </w:r>
    </w:p>
    <w:p w:rsidR="007F1AD6" w:rsidRPr="007F1AD6" w:rsidRDefault="007F1AD6" w:rsidP="007F1AD6">
      <w:pPr>
        <w:ind w:left="426" w:hanging="66"/>
        <w:rPr>
          <w:rFonts w:ascii="Trebuchet MS" w:hAnsi="Trebuchet MS"/>
          <w:b/>
          <w:szCs w:val="24"/>
          <w:lang w:val="bg-BG"/>
        </w:rPr>
      </w:pPr>
    </w:p>
    <w:p w:rsidR="007F1AD6" w:rsidRPr="007F1AD6" w:rsidRDefault="51D3983B" w:rsidP="51D3983B">
      <w:pPr>
        <w:numPr>
          <w:ilvl w:val="0"/>
          <w:numId w:val="1"/>
        </w:numPr>
        <w:tabs>
          <w:tab w:val="left" w:pos="708"/>
          <w:tab w:val="left" w:pos="993"/>
        </w:tabs>
        <w:ind w:left="426" w:hanging="66"/>
        <w:rPr>
          <w:rFonts w:ascii="Trebuchet MS" w:hAnsi="Trebuchet MS"/>
          <w:b/>
          <w:bCs/>
          <w:lang w:val="bg-BG"/>
        </w:rPr>
      </w:pPr>
      <w:r w:rsidRPr="51D3983B">
        <w:rPr>
          <w:rFonts w:ascii="Trebuchet MS" w:hAnsi="Trebuchet MS"/>
          <w:b/>
          <w:bCs/>
          <w:lang w:val="bg-BG"/>
        </w:rPr>
        <w:t xml:space="preserve"> РАЗГЛЕЖДАНЕ</w:t>
      </w:r>
      <w:r w:rsidRPr="51D3983B">
        <w:rPr>
          <w:rFonts w:ascii="Trebuchet MS" w:hAnsi="Trebuchet MS"/>
          <w:b/>
          <w:bCs/>
          <w:lang w:val="en-US"/>
        </w:rPr>
        <w:t xml:space="preserve"> </w:t>
      </w:r>
      <w:r w:rsidRPr="51D3983B">
        <w:rPr>
          <w:rFonts w:ascii="Trebuchet MS" w:hAnsi="Trebuchet MS"/>
          <w:b/>
          <w:bCs/>
          <w:lang w:val="bg-BG"/>
        </w:rPr>
        <w:t>И ОЦЕНЯВАНЕ  НА ОФЕРТИТЕ</w:t>
      </w:r>
    </w:p>
    <w:p w:rsidR="007F1AD6" w:rsidRPr="007F1AD6" w:rsidRDefault="007F1AD6" w:rsidP="007F1AD6">
      <w:pPr>
        <w:tabs>
          <w:tab w:val="left" w:pos="708"/>
          <w:tab w:val="left" w:pos="993"/>
        </w:tabs>
        <w:ind w:left="426" w:hanging="66"/>
        <w:rPr>
          <w:rFonts w:ascii="Trebuchet MS" w:hAnsi="Trebuchet MS"/>
          <w:b/>
          <w:szCs w:val="24"/>
          <w:lang w:val="bg-BG"/>
        </w:rPr>
      </w:pPr>
    </w:p>
    <w:p w:rsidR="007F1AD6" w:rsidRPr="007F1AD6" w:rsidRDefault="51D3983B" w:rsidP="51D3983B">
      <w:pPr>
        <w:numPr>
          <w:ilvl w:val="0"/>
          <w:numId w:val="1"/>
        </w:numPr>
        <w:tabs>
          <w:tab w:val="left" w:pos="727"/>
          <w:tab w:val="left" w:pos="993"/>
        </w:tabs>
        <w:ind w:left="426" w:hanging="66"/>
        <w:rPr>
          <w:rFonts w:ascii="Trebuchet MS" w:hAnsi="Trebuchet MS"/>
          <w:b/>
          <w:bCs/>
          <w:lang w:val="bg-BG"/>
        </w:rPr>
      </w:pPr>
      <w:r w:rsidRPr="51D3983B">
        <w:rPr>
          <w:rFonts w:ascii="Trebuchet MS" w:hAnsi="Trebuchet MS"/>
          <w:b/>
          <w:bCs/>
          <w:lang w:val="bg-BG"/>
        </w:rPr>
        <w:t>ОБЯВЯВАНЕ НА РЕШЕНИЕТО НА ВЪЗЛОЖИТЕЛЯ, ПРЕКРАТЯВАНЕ НА ПРОЦЕДУРАТА. СКЛЮЧВАНЕ НА ДОГОВОР.</w:t>
      </w:r>
    </w:p>
    <w:p w:rsidR="007F1AD6" w:rsidRPr="007F1AD6" w:rsidRDefault="007F1AD6" w:rsidP="007F1AD6">
      <w:pPr>
        <w:tabs>
          <w:tab w:val="left" w:pos="727"/>
          <w:tab w:val="left" w:pos="993"/>
        </w:tabs>
        <w:ind w:left="426" w:hanging="66"/>
        <w:rPr>
          <w:rFonts w:ascii="Trebuchet MS" w:hAnsi="Trebuchet MS"/>
          <w:b/>
          <w:szCs w:val="24"/>
          <w:lang w:val="bg-BG"/>
        </w:rPr>
      </w:pPr>
    </w:p>
    <w:p w:rsidR="007F1AD6" w:rsidRPr="007F1AD6" w:rsidRDefault="007F1AD6" w:rsidP="51D3983B">
      <w:pPr>
        <w:numPr>
          <w:ilvl w:val="0"/>
          <w:numId w:val="1"/>
        </w:numPr>
        <w:tabs>
          <w:tab w:val="left" w:pos="727"/>
          <w:tab w:val="left" w:pos="993"/>
        </w:tabs>
        <w:ind w:left="426" w:hanging="66"/>
        <w:rPr>
          <w:rFonts w:ascii="Trebuchet MS" w:hAnsi="Trebuchet MS"/>
          <w:b/>
          <w:bCs/>
          <w:lang w:val="bg-BG"/>
        </w:rPr>
      </w:pPr>
      <w:r w:rsidRPr="2BCF2935">
        <w:rPr>
          <w:rFonts w:ascii="Trebuchet MS" w:hAnsi="Trebuchet MS"/>
          <w:b/>
          <w:bCs/>
          <w:spacing w:val="2"/>
          <w:lang w:val="bg-BG"/>
        </w:rPr>
        <w:t>ГАРАНЦИЯ</w:t>
      </w:r>
      <w:r w:rsidRPr="2BCF2935">
        <w:rPr>
          <w:rFonts w:ascii="Trebuchet MS" w:hAnsi="Trebuchet MS"/>
          <w:b/>
          <w:bCs/>
          <w:lang w:val="bg-BG"/>
        </w:rPr>
        <w:t xml:space="preserve"> ЗА ИЗПЪЛНЕНИЕ НА ДОГОВОР, ГАРАНЦИЯ ЗА АВАНСОВО ПРЕДОСТАВЕНИ СРЕДСТВА И ГАРАНЦИЯ ЗА ГАРАНЦИОННА ПОДДРЪЖКА</w:t>
      </w:r>
    </w:p>
    <w:p w:rsidR="007F1AD6" w:rsidRPr="007F1AD6" w:rsidRDefault="007F1AD6" w:rsidP="007F1AD6">
      <w:pPr>
        <w:tabs>
          <w:tab w:val="left" w:pos="727"/>
          <w:tab w:val="left" w:pos="993"/>
        </w:tabs>
        <w:ind w:left="426" w:hanging="66"/>
        <w:rPr>
          <w:rFonts w:ascii="Trebuchet MS" w:hAnsi="Trebuchet MS"/>
          <w:b/>
          <w:szCs w:val="24"/>
          <w:lang w:val="bg-BG"/>
        </w:rPr>
      </w:pPr>
    </w:p>
    <w:p w:rsidR="007F1AD6" w:rsidRPr="007F1AD6" w:rsidRDefault="51D3983B" w:rsidP="51D3983B">
      <w:pPr>
        <w:numPr>
          <w:ilvl w:val="0"/>
          <w:numId w:val="1"/>
        </w:numPr>
        <w:tabs>
          <w:tab w:val="left" w:pos="727"/>
          <w:tab w:val="left" w:pos="993"/>
        </w:tabs>
        <w:ind w:left="426" w:hanging="66"/>
        <w:rPr>
          <w:rFonts w:ascii="Trebuchet MS" w:hAnsi="Trebuchet MS"/>
          <w:b/>
          <w:bCs/>
          <w:lang w:val="bg-BG"/>
        </w:rPr>
      </w:pPr>
      <w:r w:rsidRPr="51D3983B">
        <w:rPr>
          <w:rFonts w:ascii="Trebuchet MS" w:hAnsi="Trebuchet MS"/>
          <w:b/>
          <w:bCs/>
          <w:caps/>
          <w:lang w:val="bg-BG"/>
        </w:rPr>
        <w:t xml:space="preserve"> допълнителни УКАЗАНИЯ</w:t>
      </w:r>
    </w:p>
    <w:p w:rsidR="007F1AD6" w:rsidRPr="007F1AD6" w:rsidRDefault="007F1AD6" w:rsidP="007F1AD6">
      <w:pPr>
        <w:widowControl w:val="0"/>
        <w:shd w:val="clear" w:color="auto" w:fill="FFFFFF"/>
        <w:tabs>
          <w:tab w:val="left" w:pos="727"/>
        </w:tabs>
        <w:autoSpaceDE w:val="0"/>
        <w:autoSpaceDN w:val="0"/>
        <w:adjustRightInd w:val="0"/>
        <w:rPr>
          <w:rFonts w:ascii="Trebuchet MS" w:hAnsi="Trebuchet MS"/>
          <w:bCs/>
          <w:color w:val="000000"/>
          <w:spacing w:val="2"/>
          <w:szCs w:val="24"/>
          <w:lang w:val="bg-BG"/>
        </w:rPr>
      </w:pP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line="360" w:lineRule="auto"/>
        <w:rPr>
          <w:rFonts w:ascii="Trebuchet MS" w:hAnsi="Trebuchet MS"/>
          <w:b/>
          <w:bCs/>
          <w:color w:val="000000" w:themeColor="text1"/>
          <w:u w:val="single"/>
          <w:lang w:val="en-US"/>
        </w:rPr>
      </w:pPr>
      <w:r w:rsidRPr="2BCF2935">
        <w:rPr>
          <w:rFonts w:ascii="Trebuchet MS" w:hAnsi="Trebuchet MS"/>
          <w:b/>
          <w:bCs/>
          <w:color w:val="000000"/>
          <w:spacing w:val="2"/>
          <w:u w:val="single"/>
          <w:lang w:val="bg-BG"/>
        </w:rPr>
        <w:t>Приложения:</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line="360" w:lineRule="auto"/>
        <w:rPr>
          <w:rFonts w:ascii="Trebuchet MS" w:hAnsi="Trebuchet MS"/>
          <w:b/>
          <w:bCs/>
          <w:color w:val="000000" w:themeColor="text1"/>
          <w:lang w:val="bg-BG"/>
        </w:rPr>
      </w:pPr>
      <w:r w:rsidRPr="2BCF2935">
        <w:rPr>
          <w:rFonts w:ascii="Trebuchet MS" w:hAnsi="Trebuchet MS"/>
          <w:b/>
          <w:bCs/>
          <w:color w:val="000000"/>
          <w:spacing w:val="2"/>
          <w:lang w:val="bg-BG"/>
        </w:rPr>
        <w:t>Приложение № 1 – Техническа спецификация;</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2BCF2935">
        <w:rPr>
          <w:rFonts w:ascii="Trebuchet MS" w:hAnsi="Trebuchet MS"/>
          <w:b/>
          <w:bCs/>
          <w:color w:val="000000"/>
          <w:spacing w:val="2"/>
          <w:lang w:val="bg-BG"/>
        </w:rPr>
        <w:t>Приложение № 2 – Методика за оценка;</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2BCF2935">
        <w:rPr>
          <w:rFonts w:ascii="Trebuchet MS" w:hAnsi="Trebuchet MS"/>
          <w:b/>
          <w:bCs/>
          <w:color w:val="000000"/>
          <w:spacing w:val="2"/>
          <w:lang w:val="bg-BG"/>
        </w:rPr>
        <w:t>Приложение № 3 – Единен европейски документ за обществени поръчки (</w:t>
      </w:r>
      <w:r w:rsidRPr="2BCF2935">
        <w:rPr>
          <w:rFonts w:ascii="Trebuchet MS" w:hAnsi="Trebuchet MS"/>
          <w:b/>
          <w:bCs/>
          <w:color w:val="000000"/>
          <w:spacing w:val="2"/>
          <w:lang w:val="en-US"/>
        </w:rPr>
        <w:t>e</w:t>
      </w:r>
      <w:r w:rsidRPr="2BCF2935">
        <w:rPr>
          <w:rFonts w:ascii="Trebuchet MS" w:hAnsi="Trebuchet MS"/>
          <w:b/>
          <w:bCs/>
          <w:color w:val="000000"/>
          <w:spacing w:val="2"/>
          <w:lang w:val="bg-BG"/>
        </w:rPr>
        <w:t>ЕЕДОП);</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2BCF2935">
        <w:rPr>
          <w:rFonts w:ascii="Trebuchet MS" w:hAnsi="Trebuchet MS"/>
          <w:b/>
          <w:bCs/>
          <w:color w:val="000000"/>
          <w:spacing w:val="2"/>
          <w:lang w:val="bg-BG"/>
        </w:rPr>
        <w:t>Приложение № 4 – Декларация по чл. 59, ал. 1, т. 3 от Закона за мерките срещу изпирането на пари;</w:t>
      </w:r>
      <w:r w:rsidRPr="2BCF2935">
        <w:rPr>
          <w:rFonts w:ascii="Trebuchet MS" w:hAnsi="Trebuchet MS"/>
          <w:b/>
          <w:bCs/>
          <w:lang w:val="bg-BG"/>
        </w:rPr>
        <w:t xml:space="preserve"> </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lang w:val="bg-BG"/>
        </w:rPr>
      </w:pPr>
      <w:r w:rsidRPr="2BCF2935">
        <w:rPr>
          <w:rFonts w:ascii="Trebuchet MS" w:hAnsi="Trebuchet MS"/>
          <w:b/>
          <w:bCs/>
          <w:color w:val="000000"/>
          <w:spacing w:val="2"/>
          <w:lang w:val="bg-BG"/>
        </w:rPr>
        <w:t>Приложение № 5 –  Образец на Техническо предложение;</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en-US"/>
        </w:rPr>
      </w:pPr>
      <w:r w:rsidRPr="2BCF2935">
        <w:rPr>
          <w:rFonts w:ascii="Trebuchet MS" w:hAnsi="Trebuchet MS"/>
          <w:b/>
          <w:bCs/>
          <w:color w:val="000000"/>
          <w:spacing w:val="2"/>
          <w:lang w:val="bg-BG"/>
        </w:rPr>
        <w:t>Приложение № 6 – Образец на Ценово предложение;</w:t>
      </w:r>
    </w:p>
    <w:p w:rsidR="007F1AD6" w:rsidRPr="007F1AD6" w:rsidRDefault="007F1AD6" w:rsidP="51D3983B">
      <w:pPr>
        <w:widowControl w:val="0"/>
        <w:shd w:val="clear" w:color="auto" w:fill="FFFFFF" w:themeFill="background1"/>
        <w:tabs>
          <w:tab w:val="left" w:pos="727"/>
          <w:tab w:val="left" w:pos="4111"/>
        </w:tabs>
        <w:autoSpaceDE w:val="0"/>
        <w:autoSpaceDN w:val="0"/>
        <w:adjustRightInd w:val="0"/>
        <w:spacing w:after="120" w:line="360" w:lineRule="auto"/>
        <w:rPr>
          <w:rFonts w:ascii="Trebuchet MS" w:hAnsi="Trebuchet MS"/>
          <w:b/>
          <w:bCs/>
          <w:color w:val="000000" w:themeColor="text1"/>
          <w:lang w:val="en-US"/>
        </w:rPr>
      </w:pPr>
      <w:r w:rsidRPr="2BCF2935">
        <w:rPr>
          <w:rFonts w:ascii="Trebuchet MS" w:hAnsi="Trebuchet MS"/>
          <w:b/>
          <w:bCs/>
          <w:color w:val="000000"/>
          <w:spacing w:val="2"/>
          <w:lang w:val="bg-BG"/>
        </w:rPr>
        <w:t>Приложение № 7 – Проект на договор.</w:t>
      </w: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
          <w:bCs/>
          <w:color w:val="000000"/>
          <w:spacing w:val="2"/>
          <w:szCs w:val="24"/>
          <w:lang w:val="bg-BG"/>
        </w:rPr>
      </w:pP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Cs/>
          <w:color w:val="000000"/>
          <w:spacing w:val="2"/>
          <w:szCs w:val="24"/>
          <w:lang w:val="bg-BG"/>
        </w:rPr>
      </w:pP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Cs/>
          <w:color w:val="000000"/>
          <w:spacing w:val="2"/>
          <w:szCs w:val="24"/>
          <w:lang w:val="bg-BG"/>
        </w:rPr>
      </w:pPr>
    </w:p>
    <w:p w:rsidR="007F1AD6" w:rsidRPr="007F1AD6" w:rsidRDefault="007F1AD6" w:rsidP="51D3983B">
      <w:pPr>
        <w:shd w:val="clear" w:color="auto" w:fill="FFFFFF" w:themeFill="background1"/>
        <w:tabs>
          <w:tab w:val="left" w:pos="806"/>
          <w:tab w:val="left" w:pos="3544"/>
        </w:tabs>
        <w:ind w:left="1321" w:firstLine="1515"/>
        <w:rPr>
          <w:rFonts w:ascii="Trebuchet MS" w:hAnsi="Trebuchet MS"/>
          <w:b/>
          <w:bCs/>
          <w:lang w:val="bg-BG"/>
        </w:rPr>
      </w:pPr>
      <w:r w:rsidRPr="2BCF2935">
        <w:rPr>
          <w:rFonts w:ascii="Trebuchet MS" w:hAnsi="Trebuchet MS"/>
          <w:b/>
          <w:bCs/>
          <w:spacing w:val="-21"/>
          <w:lang w:val="bg-BG"/>
        </w:rPr>
        <w:t xml:space="preserve">I.   </w:t>
      </w:r>
      <w:r w:rsidRPr="2BCF2935">
        <w:rPr>
          <w:rFonts w:ascii="Trebuchet MS" w:hAnsi="Trebuchet MS"/>
          <w:b/>
          <w:bCs/>
          <w:lang w:val="bg-BG"/>
        </w:rPr>
        <w:t>ОБЩИ ПОЛОЖЕНИЯ</w:t>
      </w:r>
    </w:p>
    <w:p w:rsidR="007F1AD6" w:rsidRPr="007F1AD6" w:rsidRDefault="007F1AD6" w:rsidP="007F1AD6">
      <w:pPr>
        <w:shd w:val="clear" w:color="auto" w:fill="FFFFFF"/>
        <w:tabs>
          <w:tab w:val="left" w:pos="806"/>
          <w:tab w:val="left" w:pos="3544"/>
        </w:tabs>
        <w:ind w:left="1321" w:firstLine="1514"/>
        <w:rPr>
          <w:rFonts w:ascii="Trebuchet MS" w:hAnsi="Trebuchet MS"/>
          <w:b/>
          <w:szCs w:val="24"/>
          <w:lang w:val="bg-BG"/>
        </w:rPr>
      </w:pPr>
    </w:p>
    <w:p w:rsidR="007F1AD6" w:rsidRPr="00805B35" w:rsidRDefault="51D3983B" w:rsidP="51D3983B">
      <w:pPr>
        <w:tabs>
          <w:tab w:val="num" w:pos="0"/>
          <w:tab w:val="left" w:pos="709"/>
        </w:tabs>
        <w:ind w:firstLine="709"/>
        <w:jc w:val="both"/>
        <w:rPr>
          <w:rFonts w:ascii="Trebuchet MS" w:eastAsia="SimSun" w:hAnsi="Trebuchet MS"/>
          <w:b/>
          <w:bCs/>
          <w:lang w:val="bg-BG"/>
        </w:rPr>
      </w:pPr>
      <w:r w:rsidRPr="51D3983B">
        <w:rPr>
          <w:rFonts w:ascii="Trebuchet MS" w:eastAsia="SimSun" w:hAnsi="Trebuchet MS"/>
          <w:color w:val="000000" w:themeColor="text1"/>
          <w:lang w:val="bg-BG"/>
        </w:rPr>
        <w:t xml:space="preserve">Възложителят предоставя пълен и безплатен достъп до документацията за участие в настоящата процедура в профила на купувача </w:t>
      </w:r>
      <w:r w:rsidR="00481BC4" w:rsidRPr="00805B35">
        <w:rPr>
          <w:rFonts w:ascii="Trebuchet MS" w:eastAsia="SimSun" w:hAnsi="Trebuchet MS"/>
          <w:b/>
          <w:bCs/>
          <w:lang w:val="bg-BG"/>
        </w:rPr>
        <w:t>http://ruse-bg.eu/bg/displayzop/586/437/index.html</w:t>
      </w:r>
    </w:p>
    <w:p w:rsidR="007F1AD6" w:rsidRPr="007F1AD6" w:rsidRDefault="007F1AD6" w:rsidP="007F1AD6">
      <w:pPr>
        <w:tabs>
          <w:tab w:val="num" w:pos="0"/>
          <w:tab w:val="left" w:pos="709"/>
        </w:tabs>
        <w:ind w:firstLine="709"/>
        <w:jc w:val="both"/>
        <w:rPr>
          <w:rFonts w:ascii="Trebuchet MS" w:hAnsi="Trebuchet MS"/>
          <w:b/>
          <w:color w:val="002060"/>
          <w:szCs w:val="24"/>
          <w:lang w:val="bg-BG"/>
        </w:rPr>
      </w:pPr>
    </w:p>
    <w:p w:rsidR="007F1AD6" w:rsidRPr="007F1AD6" w:rsidRDefault="51D3983B" w:rsidP="51D3983B">
      <w:pPr>
        <w:numPr>
          <w:ilvl w:val="0"/>
          <w:numId w:val="2"/>
        </w:numPr>
        <w:tabs>
          <w:tab w:val="num" w:pos="284"/>
        </w:tabs>
        <w:ind w:left="709" w:hanging="709"/>
        <w:jc w:val="both"/>
        <w:rPr>
          <w:rFonts w:ascii="Trebuchet MS" w:hAnsi="Trebuchet MS"/>
          <w:lang w:val="bg-BG"/>
        </w:rPr>
      </w:pPr>
      <w:r w:rsidRPr="51D3983B">
        <w:rPr>
          <w:rFonts w:ascii="Trebuchet MS" w:hAnsi="Trebuchet MS"/>
          <w:b/>
          <w:bCs/>
          <w:lang w:val="bg-BG"/>
        </w:rPr>
        <w:t>Обект на обществената поръчка:</w:t>
      </w:r>
      <w:r w:rsidRPr="51D3983B">
        <w:rPr>
          <w:rFonts w:ascii="Trebuchet MS" w:hAnsi="Trebuchet MS"/>
          <w:lang w:val="bg-BG"/>
        </w:rPr>
        <w:t xml:space="preserve"> услуга, съгласно чл. 3, ал. 1, т. 1 от ЗОП;</w:t>
      </w:r>
    </w:p>
    <w:p w:rsidR="007F1AD6" w:rsidRPr="0035206F" w:rsidRDefault="51D3983B" w:rsidP="00337A72">
      <w:pPr>
        <w:numPr>
          <w:ilvl w:val="0"/>
          <w:numId w:val="2"/>
        </w:numPr>
        <w:tabs>
          <w:tab w:val="clear" w:pos="644"/>
          <w:tab w:val="num" w:pos="284"/>
        </w:tabs>
        <w:ind w:left="0" w:firstLine="0"/>
        <w:jc w:val="both"/>
        <w:rPr>
          <w:rFonts w:ascii="Trebuchet MS" w:hAnsi="Trebuchet MS"/>
          <w:color w:val="000000" w:themeColor="text1"/>
          <w:lang w:val="bg-BG"/>
        </w:rPr>
      </w:pPr>
      <w:r w:rsidRPr="51D3983B">
        <w:rPr>
          <w:rFonts w:ascii="Trebuchet MS" w:hAnsi="Trebuchet MS"/>
          <w:b/>
          <w:bCs/>
          <w:lang w:val="bg-BG"/>
        </w:rPr>
        <w:t>Предмет на обществената поръчка:</w:t>
      </w:r>
      <w:r w:rsidRPr="51D3983B">
        <w:rPr>
          <w:rFonts w:ascii="Trebuchet MS" w:hAnsi="Trebuchet MS"/>
          <w:b/>
          <w:bCs/>
          <w:lang w:val="en-US"/>
        </w:rPr>
        <w:t xml:space="preserve"> </w:t>
      </w:r>
      <w:r w:rsidR="00337A72" w:rsidRPr="00337A72">
        <w:rPr>
          <w:rFonts w:ascii="Trebuchet MS" w:hAnsi="Trebuchet MS"/>
          <w:lang w:val="bg-BG"/>
        </w:rPr>
        <w:t>Проектиране и строителство на обект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r w:rsidRPr="51D3983B">
        <w:rPr>
          <w:rFonts w:ascii="Trebuchet MS" w:hAnsi="Trebuchet MS"/>
          <w:color w:val="000000" w:themeColor="text1"/>
          <w:lang w:val="bg-BG"/>
        </w:rPr>
        <w:t>;</w:t>
      </w:r>
    </w:p>
    <w:p w:rsidR="00522F7A" w:rsidRPr="00522F7A" w:rsidRDefault="51D3983B" w:rsidP="51D3983B">
      <w:pPr>
        <w:numPr>
          <w:ilvl w:val="0"/>
          <w:numId w:val="2"/>
        </w:numPr>
        <w:tabs>
          <w:tab w:val="num" w:pos="284"/>
        </w:tabs>
        <w:ind w:left="284" w:hanging="284"/>
        <w:jc w:val="both"/>
        <w:rPr>
          <w:rFonts w:ascii="Trebuchet MS" w:hAnsi="Trebuchet MS"/>
          <w:b/>
          <w:i/>
          <w:iCs/>
          <w:color w:val="FF0000"/>
          <w:lang w:val="bg-BG"/>
        </w:rPr>
      </w:pPr>
      <w:r w:rsidRPr="51D3983B">
        <w:rPr>
          <w:rFonts w:ascii="Trebuchet MS" w:hAnsi="Trebuchet MS"/>
          <w:b/>
          <w:bCs/>
          <w:lang w:val="bg-BG"/>
        </w:rPr>
        <w:t xml:space="preserve"> </w:t>
      </w:r>
      <w:proofErr w:type="spellStart"/>
      <w:r w:rsidR="00522F7A" w:rsidRPr="00522F7A">
        <w:rPr>
          <w:b/>
          <w:szCs w:val="24"/>
        </w:rPr>
        <w:t>Пълно</w:t>
      </w:r>
      <w:proofErr w:type="spellEnd"/>
      <w:r w:rsidR="00522F7A" w:rsidRPr="00522F7A">
        <w:rPr>
          <w:b/>
          <w:szCs w:val="24"/>
        </w:rPr>
        <w:t xml:space="preserve"> </w:t>
      </w:r>
      <w:proofErr w:type="spellStart"/>
      <w:r w:rsidR="00522F7A" w:rsidRPr="00522F7A">
        <w:rPr>
          <w:b/>
          <w:szCs w:val="24"/>
        </w:rPr>
        <w:t>описание</w:t>
      </w:r>
      <w:proofErr w:type="spellEnd"/>
      <w:r w:rsidR="00522F7A" w:rsidRPr="00522F7A">
        <w:rPr>
          <w:b/>
          <w:szCs w:val="24"/>
        </w:rPr>
        <w:t xml:space="preserve"> </w:t>
      </w:r>
      <w:proofErr w:type="spellStart"/>
      <w:r w:rsidR="00522F7A" w:rsidRPr="00522F7A">
        <w:rPr>
          <w:b/>
          <w:szCs w:val="24"/>
        </w:rPr>
        <w:t>на</w:t>
      </w:r>
      <w:proofErr w:type="spellEnd"/>
      <w:r w:rsidR="00522F7A" w:rsidRPr="00522F7A">
        <w:rPr>
          <w:b/>
          <w:szCs w:val="24"/>
        </w:rPr>
        <w:t xml:space="preserve"> </w:t>
      </w:r>
      <w:proofErr w:type="spellStart"/>
      <w:r w:rsidR="00522F7A" w:rsidRPr="00522F7A">
        <w:rPr>
          <w:b/>
          <w:szCs w:val="24"/>
        </w:rPr>
        <w:t>обекта</w:t>
      </w:r>
      <w:proofErr w:type="spellEnd"/>
      <w:r w:rsidR="00522F7A" w:rsidRPr="00522F7A">
        <w:rPr>
          <w:b/>
          <w:szCs w:val="24"/>
        </w:rPr>
        <w:t xml:space="preserve"> </w:t>
      </w:r>
      <w:proofErr w:type="spellStart"/>
      <w:r w:rsidR="00522F7A" w:rsidRPr="00522F7A">
        <w:rPr>
          <w:b/>
          <w:szCs w:val="24"/>
        </w:rPr>
        <w:t>на</w:t>
      </w:r>
      <w:proofErr w:type="spellEnd"/>
      <w:r w:rsidR="00522F7A" w:rsidRPr="00522F7A">
        <w:rPr>
          <w:b/>
          <w:szCs w:val="24"/>
        </w:rPr>
        <w:t xml:space="preserve"> </w:t>
      </w:r>
      <w:proofErr w:type="spellStart"/>
      <w:r w:rsidR="00522F7A" w:rsidRPr="00522F7A">
        <w:rPr>
          <w:b/>
          <w:szCs w:val="24"/>
        </w:rPr>
        <w:t>поръчката</w:t>
      </w:r>
      <w:proofErr w:type="spellEnd"/>
      <w:r w:rsidR="00522F7A" w:rsidRPr="00522F7A">
        <w:rPr>
          <w:b/>
          <w:szCs w:val="24"/>
        </w:rPr>
        <w:t xml:space="preserve">, </w:t>
      </w:r>
      <w:proofErr w:type="spellStart"/>
      <w:r w:rsidR="00522F7A" w:rsidRPr="00522F7A">
        <w:rPr>
          <w:b/>
          <w:szCs w:val="24"/>
        </w:rPr>
        <w:t>включително</w:t>
      </w:r>
      <w:proofErr w:type="spellEnd"/>
      <w:r w:rsidR="00522F7A" w:rsidRPr="00522F7A">
        <w:rPr>
          <w:b/>
          <w:szCs w:val="24"/>
        </w:rPr>
        <w:t xml:space="preserve"> </w:t>
      </w:r>
      <w:proofErr w:type="spellStart"/>
      <w:r w:rsidR="00522F7A" w:rsidRPr="00522F7A">
        <w:rPr>
          <w:b/>
          <w:szCs w:val="24"/>
        </w:rPr>
        <w:t>основни</w:t>
      </w:r>
      <w:proofErr w:type="spellEnd"/>
      <w:r w:rsidR="00522F7A" w:rsidRPr="00522F7A">
        <w:rPr>
          <w:b/>
          <w:szCs w:val="24"/>
        </w:rPr>
        <w:t xml:space="preserve"> </w:t>
      </w:r>
      <w:proofErr w:type="spellStart"/>
      <w:r w:rsidR="00522F7A" w:rsidRPr="00522F7A">
        <w:rPr>
          <w:b/>
          <w:szCs w:val="24"/>
        </w:rPr>
        <w:t>характеристики</w:t>
      </w:r>
      <w:proofErr w:type="spellEnd"/>
      <w:r w:rsidR="00522F7A">
        <w:rPr>
          <w:b/>
          <w:szCs w:val="24"/>
          <w:lang w:val="bg-BG"/>
        </w:rPr>
        <w:t>:</w:t>
      </w:r>
    </w:p>
    <w:p w:rsidR="00522F7A" w:rsidRPr="00522F7A" w:rsidRDefault="00522F7A" w:rsidP="00522F7A">
      <w:pPr>
        <w:jc w:val="both"/>
        <w:rPr>
          <w:szCs w:val="24"/>
          <w:lang w:val="bg-BG"/>
        </w:rPr>
      </w:pPr>
      <w:r w:rsidRPr="00522F7A">
        <w:rPr>
          <w:szCs w:val="24"/>
          <w:lang w:val="bg-BG"/>
        </w:rPr>
        <w:t>Проектиране и строителство на обект: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522F7A" w:rsidRPr="00522F7A" w:rsidRDefault="00522F7A" w:rsidP="00522F7A">
      <w:pPr>
        <w:jc w:val="both"/>
        <w:rPr>
          <w:szCs w:val="24"/>
          <w:lang w:val="bg-BG"/>
        </w:rPr>
      </w:pPr>
      <w:r w:rsidRPr="00522F7A">
        <w:rPr>
          <w:szCs w:val="24"/>
          <w:lang w:val="bg-BG"/>
        </w:rPr>
        <w:t>Предметът на поръчката, включва изпълнението на следните дейности:</w:t>
      </w:r>
    </w:p>
    <w:p w:rsidR="00522F7A" w:rsidRPr="00522F7A" w:rsidRDefault="00522F7A" w:rsidP="00522F7A">
      <w:pPr>
        <w:jc w:val="both"/>
        <w:rPr>
          <w:szCs w:val="24"/>
          <w:lang w:val="bg-BG"/>
        </w:rPr>
      </w:pPr>
      <w:r w:rsidRPr="00522F7A">
        <w:rPr>
          <w:szCs w:val="24"/>
          <w:lang w:val="bg-BG"/>
        </w:rPr>
        <w:t>А. Изготвяне на инвестиционен проект във фаза технически проект;</w:t>
      </w:r>
    </w:p>
    <w:p w:rsidR="00522F7A" w:rsidRPr="00522F7A" w:rsidRDefault="00522F7A" w:rsidP="00522F7A">
      <w:pPr>
        <w:jc w:val="both"/>
        <w:rPr>
          <w:szCs w:val="24"/>
          <w:lang w:val="bg-BG"/>
        </w:rPr>
      </w:pPr>
      <w:r w:rsidRPr="00522F7A">
        <w:rPr>
          <w:szCs w:val="24"/>
          <w:lang w:val="bg-BG"/>
        </w:rPr>
        <w:t>Б. Авторски надзор по време на строителството;</w:t>
      </w:r>
    </w:p>
    <w:p w:rsidR="00522F7A" w:rsidRPr="00522F7A" w:rsidRDefault="00522F7A" w:rsidP="00522F7A">
      <w:pPr>
        <w:jc w:val="both"/>
        <w:rPr>
          <w:szCs w:val="24"/>
          <w:lang w:val="bg-BG"/>
        </w:rPr>
      </w:pPr>
      <w:r w:rsidRPr="00522F7A">
        <w:rPr>
          <w:szCs w:val="24"/>
          <w:lang w:val="bg-BG"/>
        </w:rPr>
        <w:t>В. Строителство, в това число:</w:t>
      </w:r>
    </w:p>
    <w:p w:rsidR="00522F7A" w:rsidRPr="00522F7A" w:rsidRDefault="00522F7A" w:rsidP="00522F7A">
      <w:pPr>
        <w:jc w:val="both"/>
        <w:rPr>
          <w:szCs w:val="24"/>
          <w:lang w:val="bg-BG"/>
        </w:rPr>
      </w:pPr>
      <w:r w:rsidRPr="00522F7A">
        <w:rPr>
          <w:szCs w:val="24"/>
          <w:lang w:val="bg-BG"/>
        </w:rPr>
        <w:t>-</w:t>
      </w:r>
      <w:r w:rsidRPr="00522F7A">
        <w:rPr>
          <w:szCs w:val="24"/>
          <w:lang w:val="bg-BG"/>
        </w:rPr>
        <w:tab/>
        <w:t>временно строителство;</w:t>
      </w:r>
    </w:p>
    <w:p w:rsidR="00522F7A" w:rsidRPr="00522F7A" w:rsidRDefault="00522F7A" w:rsidP="00522F7A">
      <w:pPr>
        <w:jc w:val="both"/>
        <w:rPr>
          <w:szCs w:val="24"/>
          <w:lang w:val="bg-BG"/>
        </w:rPr>
      </w:pPr>
      <w:r w:rsidRPr="00522F7A">
        <w:rPr>
          <w:szCs w:val="24"/>
          <w:lang w:val="bg-BG"/>
        </w:rPr>
        <w:t>-</w:t>
      </w:r>
      <w:r w:rsidRPr="00522F7A">
        <w:rPr>
          <w:szCs w:val="24"/>
          <w:lang w:val="bg-BG"/>
        </w:rPr>
        <w:tab/>
      </w:r>
      <w:proofErr w:type="spellStart"/>
      <w:r w:rsidRPr="00522F7A">
        <w:rPr>
          <w:szCs w:val="24"/>
          <w:lang w:val="bg-BG"/>
        </w:rPr>
        <w:t>демонтажни</w:t>
      </w:r>
      <w:proofErr w:type="spellEnd"/>
      <w:r w:rsidRPr="00522F7A">
        <w:rPr>
          <w:szCs w:val="24"/>
          <w:lang w:val="bg-BG"/>
        </w:rPr>
        <w:t xml:space="preserve"> работи;</w:t>
      </w:r>
    </w:p>
    <w:p w:rsidR="00522F7A" w:rsidRPr="00522F7A" w:rsidRDefault="00522F7A" w:rsidP="00522F7A">
      <w:pPr>
        <w:jc w:val="both"/>
        <w:rPr>
          <w:szCs w:val="24"/>
          <w:lang w:val="bg-BG"/>
        </w:rPr>
      </w:pPr>
      <w:r w:rsidRPr="00522F7A">
        <w:rPr>
          <w:szCs w:val="24"/>
          <w:lang w:val="bg-BG"/>
        </w:rPr>
        <w:t>-</w:t>
      </w:r>
      <w:r w:rsidRPr="00522F7A">
        <w:rPr>
          <w:szCs w:val="24"/>
          <w:lang w:val="bg-BG"/>
        </w:rPr>
        <w:tab/>
        <w:t>доставка на необходимите материали и оборудване;</w:t>
      </w:r>
    </w:p>
    <w:p w:rsidR="00522F7A" w:rsidRPr="00522F7A" w:rsidRDefault="00522F7A" w:rsidP="00522F7A">
      <w:pPr>
        <w:jc w:val="both"/>
        <w:rPr>
          <w:szCs w:val="24"/>
          <w:lang w:val="bg-BG"/>
        </w:rPr>
      </w:pPr>
      <w:r w:rsidRPr="00522F7A">
        <w:rPr>
          <w:szCs w:val="24"/>
          <w:lang w:val="bg-BG"/>
        </w:rPr>
        <w:t>-</w:t>
      </w:r>
      <w:r w:rsidRPr="00522F7A">
        <w:rPr>
          <w:szCs w:val="24"/>
          <w:lang w:val="bg-BG"/>
        </w:rPr>
        <w:tab/>
        <w:t>строително-монтажни работи;</w:t>
      </w:r>
    </w:p>
    <w:p w:rsidR="00522F7A" w:rsidRPr="00522F7A" w:rsidRDefault="00522F7A" w:rsidP="00522F7A">
      <w:pPr>
        <w:jc w:val="both"/>
        <w:rPr>
          <w:szCs w:val="24"/>
          <w:lang w:val="bg-BG"/>
        </w:rPr>
      </w:pPr>
      <w:r w:rsidRPr="00522F7A">
        <w:rPr>
          <w:szCs w:val="24"/>
          <w:lang w:val="bg-BG"/>
        </w:rPr>
        <w:t>-</w:t>
      </w:r>
      <w:r w:rsidRPr="00522F7A">
        <w:rPr>
          <w:szCs w:val="24"/>
          <w:lang w:val="bg-BG"/>
        </w:rPr>
        <w:tab/>
        <w:t>изработване на изпълнителна и екзекутивна документации;</w:t>
      </w:r>
    </w:p>
    <w:p w:rsidR="00522F7A" w:rsidRPr="00522F7A" w:rsidRDefault="00522F7A" w:rsidP="00522F7A">
      <w:pPr>
        <w:jc w:val="both"/>
        <w:rPr>
          <w:szCs w:val="24"/>
          <w:lang w:val="bg-BG"/>
        </w:rPr>
      </w:pPr>
      <w:r w:rsidRPr="00522F7A">
        <w:rPr>
          <w:szCs w:val="24"/>
          <w:lang w:val="bg-BG"/>
        </w:rPr>
        <w:t>-</w:t>
      </w:r>
      <w:r w:rsidRPr="00522F7A">
        <w:rPr>
          <w:szCs w:val="24"/>
          <w:lang w:val="bg-BG"/>
        </w:rPr>
        <w:tab/>
      </w:r>
      <w:proofErr w:type="spellStart"/>
      <w:r w:rsidRPr="00522F7A">
        <w:rPr>
          <w:szCs w:val="24"/>
          <w:lang w:val="bg-BG"/>
        </w:rPr>
        <w:t>геодезическо</w:t>
      </w:r>
      <w:proofErr w:type="spellEnd"/>
      <w:r w:rsidRPr="00522F7A">
        <w:rPr>
          <w:szCs w:val="24"/>
          <w:lang w:val="bg-BG"/>
        </w:rPr>
        <w:t xml:space="preserve"> заснемане на кадастрални данни на изградения обект и получаване на удостоверение по чл. 52, ал. 5 от ЗКИР;</w:t>
      </w:r>
    </w:p>
    <w:p w:rsidR="00522F7A" w:rsidRPr="00522F7A" w:rsidRDefault="00522F7A" w:rsidP="00522F7A">
      <w:pPr>
        <w:jc w:val="both"/>
        <w:rPr>
          <w:szCs w:val="24"/>
          <w:lang w:val="bg-BG"/>
        </w:rPr>
      </w:pPr>
      <w:r w:rsidRPr="00522F7A">
        <w:rPr>
          <w:szCs w:val="24"/>
          <w:lang w:val="bg-BG"/>
        </w:rPr>
        <w:t>-</w:t>
      </w:r>
      <w:r w:rsidRPr="00522F7A">
        <w:rPr>
          <w:szCs w:val="24"/>
          <w:lang w:val="bg-BG"/>
        </w:rPr>
        <w:tab/>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522F7A" w:rsidRPr="00522F7A" w:rsidRDefault="00522F7A" w:rsidP="00522F7A">
      <w:pPr>
        <w:jc w:val="both"/>
        <w:rPr>
          <w:szCs w:val="24"/>
          <w:lang w:val="bg-BG"/>
        </w:rPr>
      </w:pPr>
      <w:r w:rsidRPr="00522F7A">
        <w:rPr>
          <w:szCs w:val="24"/>
          <w:lang w:val="bg-BG"/>
        </w:rPr>
        <w:t>-</w:t>
      </w:r>
      <w:r w:rsidRPr="00522F7A">
        <w:rPr>
          <w:szCs w:val="24"/>
          <w:lang w:val="bg-BG"/>
        </w:rPr>
        <w:tab/>
        <w:t>дейности по време на периода за съобщаване на дефекти и гаранционен период на строително-монтажните работи съгласно българското законодателство.</w:t>
      </w:r>
    </w:p>
    <w:p w:rsidR="00522F7A" w:rsidRPr="00522F7A" w:rsidRDefault="00522F7A" w:rsidP="00522F7A">
      <w:pPr>
        <w:jc w:val="both"/>
        <w:rPr>
          <w:szCs w:val="24"/>
          <w:lang w:val="bg-BG"/>
        </w:rPr>
      </w:pPr>
      <w:r w:rsidRPr="00522F7A">
        <w:rPr>
          <w:szCs w:val="24"/>
          <w:lang w:val="bg-BG"/>
        </w:rPr>
        <w:t xml:space="preserve"> </w:t>
      </w:r>
    </w:p>
    <w:p w:rsidR="00522F7A" w:rsidRPr="00522F7A" w:rsidRDefault="00522F7A" w:rsidP="00522F7A">
      <w:pPr>
        <w:jc w:val="both"/>
        <w:rPr>
          <w:szCs w:val="24"/>
          <w:lang w:val="bg-BG"/>
        </w:rPr>
      </w:pPr>
      <w:r w:rsidRPr="00522F7A">
        <w:rPr>
          <w:szCs w:val="24"/>
          <w:lang w:val="bg-BG"/>
        </w:rPr>
        <w:t xml:space="preserve">С </w:t>
      </w:r>
      <w:proofErr w:type="spellStart"/>
      <w:r w:rsidRPr="00522F7A">
        <w:rPr>
          <w:szCs w:val="24"/>
          <w:lang w:val="bg-BG"/>
        </w:rPr>
        <w:t>инвестициония</w:t>
      </w:r>
      <w:proofErr w:type="spellEnd"/>
      <w:r w:rsidRPr="00522F7A">
        <w:rPr>
          <w:szCs w:val="24"/>
          <w:lang w:val="bg-BG"/>
        </w:rPr>
        <w:t xml:space="preserve"> проект трябва да се даде проектно решение на описания по-горе обект, като се </w:t>
      </w:r>
      <w:proofErr w:type="spellStart"/>
      <w:r w:rsidRPr="00522F7A">
        <w:rPr>
          <w:szCs w:val="24"/>
          <w:lang w:val="bg-BG"/>
        </w:rPr>
        <w:t>вземe</w:t>
      </w:r>
      <w:proofErr w:type="spellEnd"/>
      <w:r w:rsidRPr="00522F7A">
        <w:rPr>
          <w:szCs w:val="24"/>
          <w:lang w:val="bg-BG"/>
        </w:rPr>
        <w:t xml:space="preserve"> предвид, следното:</w:t>
      </w:r>
    </w:p>
    <w:p w:rsidR="00522F7A" w:rsidRPr="00522F7A" w:rsidRDefault="00522F7A" w:rsidP="00522F7A">
      <w:pPr>
        <w:jc w:val="both"/>
        <w:rPr>
          <w:szCs w:val="24"/>
          <w:lang w:val="bg-BG"/>
        </w:rPr>
      </w:pPr>
      <w:r w:rsidRPr="00522F7A">
        <w:rPr>
          <w:szCs w:val="24"/>
          <w:lang w:val="bg-BG"/>
        </w:rPr>
        <w:t>-</w:t>
      </w:r>
      <w:r w:rsidRPr="00522F7A">
        <w:rPr>
          <w:szCs w:val="24"/>
          <w:lang w:val="bg-BG"/>
        </w:rPr>
        <w:tab/>
        <w:t>Новопроектираните помещения да осигурят подходящи условия и защитена среда за лица с увреждания и техните семейства, вкл. с тежки увреждания с капацитет до 30 места;</w:t>
      </w:r>
    </w:p>
    <w:p w:rsidR="00522F7A" w:rsidRPr="00522F7A" w:rsidRDefault="00522F7A" w:rsidP="00522F7A">
      <w:pPr>
        <w:jc w:val="both"/>
        <w:rPr>
          <w:szCs w:val="24"/>
          <w:lang w:val="bg-BG"/>
        </w:rPr>
      </w:pPr>
      <w:r w:rsidRPr="00522F7A">
        <w:rPr>
          <w:szCs w:val="24"/>
          <w:lang w:val="bg-BG"/>
        </w:rPr>
        <w:t>-</w:t>
      </w:r>
      <w:r w:rsidRPr="00522F7A">
        <w:rPr>
          <w:szCs w:val="24"/>
          <w:lang w:val="bg-BG"/>
        </w:rPr>
        <w:tab/>
        <w:t>Да се спазват основните принципи за достъпна среда, безопасност и функционалност съгласно съответния норматив;</w:t>
      </w:r>
    </w:p>
    <w:p w:rsidR="00522F7A" w:rsidRPr="00522F7A" w:rsidRDefault="00522F7A" w:rsidP="00522F7A">
      <w:pPr>
        <w:jc w:val="both"/>
        <w:rPr>
          <w:szCs w:val="24"/>
          <w:lang w:val="bg-BG"/>
        </w:rPr>
      </w:pPr>
      <w:r w:rsidRPr="00522F7A">
        <w:rPr>
          <w:szCs w:val="24"/>
          <w:lang w:val="bg-BG"/>
        </w:rPr>
        <w:t>-</w:t>
      </w:r>
      <w:r w:rsidRPr="00522F7A">
        <w:rPr>
          <w:szCs w:val="24"/>
          <w:lang w:val="bg-BG"/>
        </w:rPr>
        <w:tab/>
        <w:t>Да се предвиди лесен достъп  до дворното пространство;</w:t>
      </w:r>
    </w:p>
    <w:p w:rsidR="00522F7A" w:rsidRPr="00522F7A" w:rsidRDefault="00522F7A" w:rsidP="00522F7A">
      <w:pPr>
        <w:jc w:val="both"/>
        <w:rPr>
          <w:szCs w:val="24"/>
          <w:lang w:val="bg-BG"/>
        </w:rPr>
      </w:pPr>
      <w:r w:rsidRPr="00522F7A">
        <w:rPr>
          <w:szCs w:val="24"/>
          <w:lang w:val="bg-BG"/>
        </w:rPr>
        <w:lastRenderedPageBreak/>
        <w:t>-</w:t>
      </w:r>
      <w:r w:rsidRPr="00522F7A">
        <w:rPr>
          <w:szCs w:val="24"/>
          <w:lang w:val="bg-BG"/>
        </w:rPr>
        <w:tab/>
        <w:t>Проектното решение на различни видове инсталация (</w:t>
      </w:r>
      <w:proofErr w:type="spellStart"/>
      <w:r w:rsidRPr="00522F7A">
        <w:rPr>
          <w:szCs w:val="24"/>
          <w:lang w:val="bg-BG"/>
        </w:rPr>
        <w:t>ВиК</w:t>
      </w:r>
      <w:proofErr w:type="spellEnd"/>
      <w:r w:rsidRPr="00522F7A">
        <w:rPr>
          <w:szCs w:val="24"/>
          <w:lang w:val="bg-BG"/>
        </w:rPr>
        <w:t>, Електро, Газ) да бъде съобразено с наличните такива на място;</w:t>
      </w:r>
    </w:p>
    <w:p w:rsidR="00522F7A" w:rsidRPr="00522F7A" w:rsidRDefault="00522F7A" w:rsidP="00522F7A">
      <w:pPr>
        <w:jc w:val="both"/>
        <w:rPr>
          <w:szCs w:val="24"/>
          <w:lang w:val="bg-BG"/>
        </w:rPr>
      </w:pPr>
      <w:r w:rsidRPr="00522F7A">
        <w:rPr>
          <w:szCs w:val="24"/>
          <w:lang w:val="bg-BG"/>
        </w:rPr>
        <w:t>-</w:t>
      </w:r>
      <w:r w:rsidRPr="00522F7A">
        <w:rPr>
          <w:szCs w:val="24"/>
          <w:lang w:val="bg-BG"/>
        </w:rPr>
        <w:tab/>
        <w:t>Да се даде проектно решение за отоплението на сградата;</w:t>
      </w:r>
    </w:p>
    <w:p w:rsidR="00522F7A" w:rsidRPr="00522F7A" w:rsidRDefault="00522F7A" w:rsidP="00522F7A">
      <w:pPr>
        <w:jc w:val="both"/>
        <w:rPr>
          <w:szCs w:val="24"/>
          <w:lang w:val="bg-BG"/>
        </w:rPr>
      </w:pPr>
      <w:r w:rsidRPr="00522F7A">
        <w:rPr>
          <w:szCs w:val="24"/>
          <w:lang w:val="bg-BG"/>
        </w:rPr>
        <w:t>-</w:t>
      </w:r>
      <w:r w:rsidRPr="00522F7A">
        <w:rPr>
          <w:szCs w:val="24"/>
          <w:lang w:val="bg-BG"/>
        </w:rPr>
        <w:tab/>
        <w:t>И други, съгласно одобреното техническо задание за проектиране.</w:t>
      </w:r>
    </w:p>
    <w:p w:rsidR="00522F7A" w:rsidRPr="001116FB" w:rsidRDefault="51D3983B" w:rsidP="00E0372B">
      <w:pPr>
        <w:numPr>
          <w:ilvl w:val="0"/>
          <w:numId w:val="2"/>
        </w:numPr>
        <w:tabs>
          <w:tab w:val="clear" w:pos="644"/>
          <w:tab w:val="num" w:pos="426"/>
        </w:tabs>
        <w:ind w:left="0" w:firstLine="0"/>
        <w:jc w:val="both"/>
        <w:rPr>
          <w:rFonts w:ascii="Trebuchet MS" w:hAnsi="Trebuchet MS"/>
          <w:lang w:val="bg-BG"/>
        </w:rPr>
      </w:pPr>
      <w:r w:rsidRPr="00E0372B">
        <w:rPr>
          <w:rFonts w:ascii="Trebuchet MS" w:hAnsi="Trebuchet MS"/>
          <w:b/>
          <w:bCs/>
          <w:lang w:val="en-US"/>
        </w:rPr>
        <w:t xml:space="preserve">CPV </w:t>
      </w:r>
      <w:r w:rsidRPr="00E0372B">
        <w:rPr>
          <w:rFonts w:ascii="Trebuchet MS" w:hAnsi="Trebuchet MS"/>
          <w:b/>
          <w:bCs/>
          <w:lang w:val="bg-BG"/>
        </w:rPr>
        <w:t>код</w:t>
      </w:r>
      <w:r w:rsidRPr="00E0372B">
        <w:rPr>
          <w:rFonts w:ascii="Trebuchet MS" w:hAnsi="Trebuchet MS"/>
          <w:lang w:val="bg-BG"/>
        </w:rPr>
        <w:t xml:space="preserve">: </w:t>
      </w:r>
      <w:r w:rsidR="00E0372B" w:rsidRPr="001116FB">
        <w:rPr>
          <w:rFonts w:ascii="Trebuchet MS" w:hAnsi="Trebuchet MS"/>
          <w:lang w:val="bg-BG"/>
        </w:rPr>
        <w:t>45454000</w:t>
      </w:r>
      <w:r w:rsidRPr="001116FB">
        <w:rPr>
          <w:rFonts w:ascii="Trebuchet MS" w:hAnsi="Trebuchet MS"/>
          <w:lang w:val="bg-BG"/>
        </w:rPr>
        <w:t>:</w:t>
      </w:r>
      <w:r w:rsidRPr="001116FB">
        <w:rPr>
          <w:rFonts w:ascii="Trebuchet MS" w:hAnsi="Trebuchet MS"/>
          <w:i/>
          <w:iCs/>
          <w:lang w:val="bg-BG"/>
        </w:rPr>
        <w:t xml:space="preserve"> Строителни работи по п</w:t>
      </w:r>
      <w:r w:rsidR="00192DE7" w:rsidRPr="001116FB">
        <w:rPr>
          <w:rFonts w:ascii="Trebuchet MS" w:hAnsi="Trebuchet MS"/>
          <w:i/>
          <w:iCs/>
          <w:lang w:val="bg-BG"/>
        </w:rPr>
        <w:t>реустройство</w:t>
      </w:r>
      <w:r w:rsidRPr="001116FB">
        <w:rPr>
          <w:rFonts w:ascii="Trebuchet MS" w:hAnsi="Trebuchet MS"/>
          <w:i/>
          <w:iCs/>
          <w:lang w:val="bg-BG"/>
        </w:rPr>
        <w:t>;</w:t>
      </w:r>
      <w:r w:rsidR="00E0372B" w:rsidRPr="001116FB">
        <w:rPr>
          <w:rFonts w:ascii="Trebuchet MS" w:hAnsi="Trebuchet MS"/>
          <w:i/>
          <w:iCs/>
          <w:lang w:val="bg-BG"/>
        </w:rPr>
        <w:t xml:space="preserve"> </w:t>
      </w:r>
      <w:r w:rsidR="00E0372B" w:rsidRPr="001116FB">
        <w:rPr>
          <w:rFonts w:ascii="Trebuchet MS" w:hAnsi="Trebuchet MS"/>
          <w:lang w:val="bg-BG"/>
        </w:rPr>
        <w:t>71220000</w:t>
      </w:r>
      <w:r w:rsidRPr="001116FB">
        <w:rPr>
          <w:rFonts w:ascii="Trebuchet MS" w:hAnsi="Trebuchet MS"/>
          <w:lang w:val="bg-BG"/>
        </w:rPr>
        <w:t>: Архитектурно проектиране;</w:t>
      </w:r>
    </w:p>
    <w:p w:rsidR="00337A72" w:rsidRPr="00522F7A" w:rsidRDefault="51D3983B" w:rsidP="00522F7A">
      <w:pPr>
        <w:pStyle w:val="ab"/>
        <w:numPr>
          <w:ilvl w:val="0"/>
          <w:numId w:val="2"/>
        </w:numPr>
        <w:ind w:hanging="644"/>
        <w:jc w:val="both"/>
        <w:rPr>
          <w:rFonts w:ascii="Trebuchet MS" w:hAnsi="Trebuchet MS"/>
          <w:b/>
          <w:bCs/>
          <w:lang w:val="bg-BG"/>
        </w:rPr>
      </w:pPr>
      <w:r w:rsidRPr="00522F7A">
        <w:rPr>
          <w:rFonts w:ascii="Trebuchet MS" w:hAnsi="Trebuchet MS"/>
          <w:b/>
          <w:bCs/>
          <w:lang w:val="bg-BG"/>
        </w:rPr>
        <w:t xml:space="preserve">Срок за изпълнение на поръчката: </w:t>
      </w:r>
    </w:p>
    <w:p w:rsidR="00337A72" w:rsidRPr="00E135A9" w:rsidRDefault="00337A72" w:rsidP="00337A72">
      <w:pPr>
        <w:jc w:val="both"/>
        <w:rPr>
          <w:szCs w:val="24"/>
        </w:rPr>
      </w:pPr>
      <w:proofErr w:type="gramStart"/>
      <w:r>
        <w:rPr>
          <w:szCs w:val="24"/>
        </w:rPr>
        <w:t>-</w:t>
      </w:r>
      <w:r>
        <w:rPr>
          <w:szCs w:val="24"/>
          <w:lang w:val="bg-BG"/>
        </w:rPr>
        <w:t xml:space="preserve"> </w:t>
      </w:r>
      <w:proofErr w:type="spellStart"/>
      <w:r>
        <w:rPr>
          <w:szCs w:val="24"/>
        </w:rPr>
        <w:t>Срок</w:t>
      </w:r>
      <w:proofErr w:type="spellEnd"/>
      <w:r>
        <w:rPr>
          <w:szCs w:val="24"/>
        </w:rPr>
        <w:t xml:space="preserve"> </w:t>
      </w:r>
      <w:proofErr w:type="spellStart"/>
      <w:r>
        <w:rPr>
          <w:szCs w:val="24"/>
        </w:rPr>
        <w:t>за</w:t>
      </w:r>
      <w:proofErr w:type="spellEnd"/>
      <w:r>
        <w:rPr>
          <w:szCs w:val="24"/>
        </w:rPr>
        <w:t xml:space="preserve"> </w:t>
      </w:r>
      <w:proofErr w:type="spellStart"/>
      <w:r w:rsidRPr="00E135A9">
        <w:rPr>
          <w:szCs w:val="24"/>
        </w:rPr>
        <w:t>изготвяне</w:t>
      </w:r>
      <w:proofErr w:type="spellEnd"/>
      <w:r w:rsidRPr="00E135A9">
        <w:rPr>
          <w:szCs w:val="24"/>
        </w:rPr>
        <w:t xml:space="preserve"> </w:t>
      </w:r>
      <w:proofErr w:type="spellStart"/>
      <w:r w:rsidRPr="00E135A9">
        <w:rPr>
          <w:szCs w:val="24"/>
        </w:rPr>
        <w:t>на</w:t>
      </w:r>
      <w:proofErr w:type="spellEnd"/>
      <w:r w:rsidRPr="00E135A9">
        <w:rPr>
          <w:szCs w:val="24"/>
        </w:rPr>
        <w:t xml:space="preserve"> </w:t>
      </w:r>
      <w:proofErr w:type="spellStart"/>
      <w:r w:rsidRPr="00E135A9">
        <w:rPr>
          <w:szCs w:val="24"/>
        </w:rPr>
        <w:t>инвестиционния</w:t>
      </w:r>
      <w:proofErr w:type="spellEnd"/>
      <w:r w:rsidRPr="00E135A9">
        <w:rPr>
          <w:szCs w:val="24"/>
        </w:rPr>
        <w:t xml:space="preserve"> </w:t>
      </w:r>
      <w:proofErr w:type="spellStart"/>
      <w:r w:rsidRPr="00E135A9">
        <w:rPr>
          <w:szCs w:val="24"/>
        </w:rPr>
        <w:t>проект</w:t>
      </w:r>
      <w:proofErr w:type="spellEnd"/>
      <w:r w:rsidRPr="00E135A9">
        <w:rPr>
          <w:szCs w:val="24"/>
        </w:rPr>
        <w:t xml:space="preserve">, </w:t>
      </w:r>
      <w:proofErr w:type="spellStart"/>
      <w:r w:rsidRPr="00E135A9">
        <w:rPr>
          <w:szCs w:val="24"/>
        </w:rPr>
        <w:t>съгласно</w:t>
      </w:r>
      <w:proofErr w:type="spellEnd"/>
      <w:r w:rsidRPr="00E135A9">
        <w:rPr>
          <w:szCs w:val="24"/>
        </w:rPr>
        <w:t xml:space="preserve"> </w:t>
      </w:r>
      <w:proofErr w:type="spellStart"/>
      <w:r w:rsidRPr="00E135A9">
        <w:rPr>
          <w:szCs w:val="24"/>
        </w:rPr>
        <w:t>оферирания</w:t>
      </w:r>
      <w:proofErr w:type="spellEnd"/>
      <w:r w:rsidRPr="00E135A9">
        <w:rPr>
          <w:szCs w:val="24"/>
        </w:rPr>
        <w:t xml:space="preserve"> </w:t>
      </w:r>
      <w:proofErr w:type="spellStart"/>
      <w:r w:rsidRPr="00E135A9">
        <w:rPr>
          <w:szCs w:val="24"/>
        </w:rPr>
        <w:t>срок</w:t>
      </w:r>
      <w:proofErr w:type="spellEnd"/>
      <w:r w:rsidRPr="00E135A9">
        <w:rPr>
          <w:szCs w:val="24"/>
        </w:rPr>
        <w:t xml:space="preserve"> </w:t>
      </w:r>
      <w:proofErr w:type="spellStart"/>
      <w:r w:rsidRPr="00E135A9">
        <w:rPr>
          <w:szCs w:val="24"/>
        </w:rPr>
        <w:t>на</w:t>
      </w:r>
      <w:proofErr w:type="spellEnd"/>
      <w:r w:rsidRPr="00E135A9">
        <w:rPr>
          <w:szCs w:val="24"/>
        </w:rPr>
        <w:t xml:space="preserve"> </w:t>
      </w:r>
      <w:proofErr w:type="spellStart"/>
      <w:r w:rsidRPr="00E135A9">
        <w:rPr>
          <w:szCs w:val="24"/>
        </w:rPr>
        <w:t>спечелилия</w:t>
      </w:r>
      <w:proofErr w:type="spellEnd"/>
      <w:r w:rsidRPr="00E135A9">
        <w:rPr>
          <w:szCs w:val="24"/>
        </w:rPr>
        <w:t xml:space="preserve"> </w:t>
      </w:r>
      <w:proofErr w:type="spellStart"/>
      <w:r w:rsidRPr="00E135A9">
        <w:rPr>
          <w:szCs w:val="24"/>
        </w:rPr>
        <w:t>участник</w:t>
      </w:r>
      <w:proofErr w:type="spellEnd"/>
      <w:r w:rsidRPr="00E135A9">
        <w:rPr>
          <w:szCs w:val="24"/>
        </w:rPr>
        <w:t xml:space="preserve"> </w:t>
      </w:r>
      <w:proofErr w:type="spellStart"/>
      <w:r w:rsidRPr="00E135A9">
        <w:rPr>
          <w:szCs w:val="24"/>
        </w:rPr>
        <w:t>след</w:t>
      </w:r>
      <w:proofErr w:type="spellEnd"/>
      <w:r w:rsidRPr="00E135A9">
        <w:rPr>
          <w:szCs w:val="24"/>
        </w:rPr>
        <w:t xml:space="preserve"> </w:t>
      </w:r>
      <w:proofErr w:type="spellStart"/>
      <w:r w:rsidRPr="00E135A9">
        <w:rPr>
          <w:szCs w:val="24"/>
        </w:rPr>
        <w:t>получаване</w:t>
      </w:r>
      <w:proofErr w:type="spellEnd"/>
      <w:r w:rsidRPr="00E135A9">
        <w:rPr>
          <w:szCs w:val="24"/>
        </w:rPr>
        <w:t xml:space="preserve"> </w:t>
      </w:r>
      <w:proofErr w:type="spellStart"/>
      <w:r w:rsidRPr="00E135A9">
        <w:rPr>
          <w:szCs w:val="24"/>
        </w:rPr>
        <w:t>на</w:t>
      </w:r>
      <w:proofErr w:type="spellEnd"/>
      <w:r w:rsidRPr="00E135A9">
        <w:rPr>
          <w:szCs w:val="24"/>
        </w:rPr>
        <w:t xml:space="preserve"> </w:t>
      </w:r>
      <w:proofErr w:type="spellStart"/>
      <w:r w:rsidRPr="00E135A9">
        <w:rPr>
          <w:szCs w:val="24"/>
        </w:rPr>
        <w:t>изходни</w:t>
      </w:r>
      <w:proofErr w:type="spellEnd"/>
      <w:r w:rsidRPr="00E135A9">
        <w:rPr>
          <w:szCs w:val="24"/>
        </w:rPr>
        <w:t xml:space="preserve"> </w:t>
      </w:r>
      <w:proofErr w:type="spellStart"/>
      <w:r w:rsidRPr="00E135A9">
        <w:rPr>
          <w:szCs w:val="24"/>
        </w:rPr>
        <w:t>данни</w:t>
      </w:r>
      <w:proofErr w:type="spellEnd"/>
      <w:r w:rsidRPr="00E135A9">
        <w:rPr>
          <w:szCs w:val="24"/>
        </w:rPr>
        <w:t xml:space="preserve"> </w:t>
      </w:r>
      <w:proofErr w:type="spellStart"/>
      <w:r w:rsidRPr="00E135A9">
        <w:rPr>
          <w:szCs w:val="24"/>
        </w:rPr>
        <w:t>за</w:t>
      </w:r>
      <w:proofErr w:type="spellEnd"/>
      <w:r w:rsidRPr="00E135A9">
        <w:rPr>
          <w:szCs w:val="24"/>
        </w:rPr>
        <w:t xml:space="preserve"> </w:t>
      </w:r>
      <w:proofErr w:type="spellStart"/>
      <w:r w:rsidRPr="00E135A9">
        <w:rPr>
          <w:szCs w:val="24"/>
        </w:rPr>
        <w:t>проектиране</w:t>
      </w:r>
      <w:proofErr w:type="spellEnd"/>
      <w:r w:rsidRPr="00E135A9">
        <w:rPr>
          <w:szCs w:val="24"/>
        </w:rPr>
        <w:t>.</w:t>
      </w:r>
      <w:proofErr w:type="gramEnd"/>
    </w:p>
    <w:p w:rsidR="00337A72" w:rsidRPr="00E135A9" w:rsidRDefault="00337A72" w:rsidP="00337A72">
      <w:pPr>
        <w:jc w:val="both"/>
        <w:rPr>
          <w:szCs w:val="24"/>
        </w:rPr>
      </w:pPr>
      <w:proofErr w:type="gramStart"/>
      <w:r>
        <w:rPr>
          <w:szCs w:val="24"/>
        </w:rPr>
        <w:t>-</w:t>
      </w:r>
      <w:r>
        <w:rPr>
          <w:szCs w:val="24"/>
          <w:lang w:val="bg-BG"/>
        </w:rPr>
        <w:t xml:space="preserve"> </w:t>
      </w:r>
      <w:proofErr w:type="spellStart"/>
      <w:r>
        <w:rPr>
          <w:szCs w:val="24"/>
        </w:rPr>
        <w:t>Срок</w:t>
      </w:r>
      <w:proofErr w:type="spellEnd"/>
      <w:r>
        <w:rPr>
          <w:szCs w:val="24"/>
        </w:rPr>
        <w:t xml:space="preserve"> </w:t>
      </w:r>
      <w:proofErr w:type="spellStart"/>
      <w:r>
        <w:rPr>
          <w:szCs w:val="24"/>
        </w:rPr>
        <w:t>з</w:t>
      </w:r>
      <w:r w:rsidRPr="00E135A9">
        <w:rPr>
          <w:szCs w:val="24"/>
        </w:rPr>
        <w:t>а</w:t>
      </w:r>
      <w:proofErr w:type="spellEnd"/>
      <w:r w:rsidRPr="00E135A9">
        <w:rPr>
          <w:szCs w:val="24"/>
        </w:rPr>
        <w:t xml:space="preserve"> </w:t>
      </w:r>
      <w:proofErr w:type="spellStart"/>
      <w:r w:rsidRPr="00E135A9">
        <w:rPr>
          <w:szCs w:val="24"/>
        </w:rPr>
        <w:t>извършване</w:t>
      </w:r>
      <w:proofErr w:type="spellEnd"/>
      <w:r w:rsidRPr="00E135A9">
        <w:rPr>
          <w:szCs w:val="24"/>
        </w:rPr>
        <w:t xml:space="preserve"> </w:t>
      </w:r>
      <w:proofErr w:type="spellStart"/>
      <w:r w:rsidRPr="00E135A9">
        <w:rPr>
          <w:szCs w:val="24"/>
        </w:rPr>
        <w:t>на</w:t>
      </w:r>
      <w:proofErr w:type="spellEnd"/>
      <w:r w:rsidRPr="00E135A9">
        <w:rPr>
          <w:szCs w:val="24"/>
        </w:rPr>
        <w:t xml:space="preserve"> </w:t>
      </w:r>
      <w:proofErr w:type="spellStart"/>
      <w:r w:rsidRPr="00E135A9">
        <w:rPr>
          <w:szCs w:val="24"/>
        </w:rPr>
        <w:t>предвидените</w:t>
      </w:r>
      <w:proofErr w:type="spellEnd"/>
      <w:r w:rsidRPr="00E135A9">
        <w:rPr>
          <w:szCs w:val="24"/>
        </w:rPr>
        <w:t xml:space="preserve"> СМР в </w:t>
      </w:r>
      <w:proofErr w:type="spellStart"/>
      <w:r w:rsidRPr="00E135A9">
        <w:rPr>
          <w:szCs w:val="24"/>
        </w:rPr>
        <w:t>одобрения</w:t>
      </w:r>
      <w:proofErr w:type="spellEnd"/>
      <w:r w:rsidRPr="00E135A9">
        <w:rPr>
          <w:szCs w:val="24"/>
        </w:rPr>
        <w:t xml:space="preserve"> </w:t>
      </w:r>
      <w:proofErr w:type="spellStart"/>
      <w:r w:rsidRPr="00E135A9">
        <w:rPr>
          <w:szCs w:val="24"/>
        </w:rPr>
        <w:t>инвестиционен</w:t>
      </w:r>
      <w:proofErr w:type="spellEnd"/>
      <w:r w:rsidRPr="00E135A9">
        <w:rPr>
          <w:szCs w:val="24"/>
        </w:rPr>
        <w:t xml:space="preserve"> </w:t>
      </w:r>
      <w:proofErr w:type="spellStart"/>
      <w:r w:rsidRPr="00E135A9">
        <w:rPr>
          <w:szCs w:val="24"/>
        </w:rPr>
        <w:t>проект</w:t>
      </w:r>
      <w:proofErr w:type="spellEnd"/>
      <w:r w:rsidRPr="00E135A9">
        <w:rPr>
          <w:szCs w:val="24"/>
        </w:rPr>
        <w:t xml:space="preserve">, </w:t>
      </w:r>
      <w:proofErr w:type="spellStart"/>
      <w:r w:rsidRPr="00E135A9">
        <w:rPr>
          <w:szCs w:val="24"/>
        </w:rPr>
        <w:t>съгласно</w:t>
      </w:r>
      <w:proofErr w:type="spellEnd"/>
      <w:r w:rsidRPr="00E135A9">
        <w:rPr>
          <w:szCs w:val="24"/>
        </w:rPr>
        <w:t xml:space="preserve"> </w:t>
      </w:r>
      <w:proofErr w:type="spellStart"/>
      <w:r w:rsidRPr="00E135A9">
        <w:rPr>
          <w:szCs w:val="24"/>
        </w:rPr>
        <w:t>оферирания</w:t>
      </w:r>
      <w:proofErr w:type="spellEnd"/>
      <w:r w:rsidRPr="00E135A9">
        <w:rPr>
          <w:szCs w:val="24"/>
        </w:rPr>
        <w:t xml:space="preserve"> </w:t>
      </w:r>
      <w:proofErr w:type="spellStart"/>
      <w:r w:rsidRPr="00E135A9">
        <w:rPr>
          <w:szCs w:val="24"/>
        </w:rPr>
        <w:t>срок</w:t>
      </w:r>
      <w:proofErr w:type="spellEnd"/>
      <w:r w:rsidRPr="00E135A9">
        <w:rPr>
          <w:szCs w:val="24"/>
        </w:rPr>
        <w:t xml:space="preserve"> </w:t>
      </w:r>
      <w:proofErr w:type="spellStart"/>
      <w:r w:rsidRPr="00E135A9">
        <w:rPr>
          <w:szCs w:val="24"/>
        </w:rPr>
        <w:t>на</w:t>
      </w:r>
      <w:proofErr w:type="spellEnd"/>
      <w:r w:rsidRPr="00E135A9">
        <w:rPr>
          <w:szCs w:val="24"/>
        </w:rPr>
        <w:t xml:space="preserve"> </w:t>
      </w:r>
      <w:proofErr w:type="spellStart"/>
      <w:r w:rsidRPr="00E135A9">
        <w:rPr>
          <w:szCs w:val="24"/>
        </w:rPr>
        <w:t>спечелилия</w:t>
      </w:r>
      <w:proofErr w:type="spellEnd"/>
      <w:r w:rsidRPr="00E135A9">
        <w:rPr>
          <w:szCs w:val="24"/>
        </w:rPr>
        <w:t xml:space="preserve"> </w:t>
      </w:r>
      <w:proofErr w:type="spellStart"/>
      <w:r w:rsidRPr="00E135A9">
        <w:rPr>
          <w:szCs w:val="24"/>
        </w:rPr>
        <w:t>участник</w:t>
      </w:r>
      <w:proofErr w:type="spellEnd"/>
      <w:r w:rsidRPr="00E135A9">
        <w:rPr>
          <w:szCs w:val="24"/>
        </w:rPr>
        <w:t xml:space="preserve">, </w:t>
      </w:r>
      <w:proofErr w:type="spellStart"/>
      <w:r w:rsidRPr="00E135A9">
        <w:rPr>
          <w:szCs w:val="24"/>
        </w:rPr>
        <w:t>след</w:t>
      </w:r>
      <w:proofErr w:type="spellEnd"/>
      <w:r w:rsidRPr="00E135A9">
        <w:rPr>
          <w:szCs w:val="24"/>
        </w:rPr>
        <w:t xml:space="preserve"> </w:t>
      </w:r>
      <w:proofErr w:type="spellStart"/>
      <w:r w:rsidRPr="00E135A9">
        <w:rPr>
          <w:szCs w:val="24"/>
        </w:rPr>
        <w:t>откриване</w:t>
      </w:r>
      <w:proofErr w:type="spellEnd"/>
      <w:r w:rsidRPr="00E135A9">
        <w:rPr>
          <w:szCs w:val="24"/>
        </w:rPr>
        <w:t xml:space="preserve"> </w:t>
      </w:r>
      <w:proofErr w:type="spellStart"/>
      <w:r w:rsidRPr="00E135A9">
        <w:rPr>
          <w:szCs w:val="24"/>
        </w:rPr>
        <w:t>на</w:t>
      </w:r>
      <w:proofErr w:type="spellEnd"/>
      <w:r w:rsidRPr="00E135A9">
        <w:rPr>
          <w:szCs w:val="24"/>
        </w:rPr>
        <w:t xml:space="preserve"> </w:t>
      </w:r>
      <w:proofErr w:type="spellStart"/>
      <w:r w:rsidRPr="00E135A9">
        <w:rPr>
          <w:szCs w:val="24"/>
        </w:rPr>
        <w:t>строителна</w:t>
      </w:r>
      <w:proofErr w:type="spellEnd"/>
      <w:r w:rsidRPr="00E135A9">
        <w:rPr>
          <w:szCs w:val="24"/>
        </w:rPr>
        <w:t xml:space="preserve"> </w:t>
      </w:r>
      <w:proofErr w:type="spellStart"/>
      <w:r w:rsidRPr="00E135A9">
        <w:rPr>
          <w:szCs w:val="24"/>
        </w:rPr>
        <w:t>площадка</w:t>
      </w:r>
      <w:proofErr w:type="spellEnd"/>
      <w:r w:rsidRPr="00E135A9">
        <w:rPr>
          <w:szCs w:val="24"/>
        </w:rPr>
        <w:t>.</w:t>
      </w:r>
      <w:proofErr w:type="gramEnd"/>
    </w:p>
    <w:p w:rsidR="00337A72" w:rsidRDefault="00337A72" w:rsidP="00337A72">
      <w:pPr>
        <w:jc w:val="both"/>
        <w:rPr>
          <w:szCs w:val="24"/>
        </w:rPr>
      </w:pPr>
      <w:proofErr w:type="gramStart"/>
      <w:r w:rsidRPr="007B5B5D">
        <w:rPr>
          <w:szCs w:val="24"/>
        </w:rPr>
        <w:t>-</w:t>
      </w:r>
      <w:r>
        <w:rPr>
          <w:szCs w:val="24"/>
          <w:lang w:val="bg-BG"/>
        </w:rPr>
        <w:t xml:space="preserve"> </w:t>
      </w:r>
      <w:proofErr w:type="spellStart"/>
      <w:r w:rsidRPr="007B5B5D">
        <w:rPr>
          <w:szCs w:val="24"/>
        </w:rPr>
        <w:t>Общ</w:t>
      </w:r>
      <w:proofErr w:type="spellEnd"/>
      <w:r w:rsidRPr="007B5B5D">
        <w:rPr>
          <w:szCs w:val="24"/>
        </w:rPr>
        <w:t xml:space="preserve"> </w:t>
      </w:r>
      <w:proofErr w:type="spellStart"/>
      <w:r w:rsidRPr="007B5B5D">
        <w:rPr>
          <w:szCs w:val="24"/>
        </w:rPr>
        <w:t>срок</w:t>
      </w:r>
      <w:proofErr w:type="spellEnd"/>
      <w:r w:rsidRPr="007B5B5D">
        <w:rPr>
          <w:szCs w:val="24"/>
        </w:rPr>
        <w:t xml:space="preserve"> </w:t>
      </w:r>
      <w:proofErr w:type="spellStart"/>
      <w:r w:rsidRPr="007B5B5D">
        <w:rPr>
          <w:szCs w:val="24"/>
        </w:rPr>
        <w:t>за</w:t>
      </w:r>
      <w:proofErr w:type="spellEnd"/>
      <w:r w:rsidRPr="007B5B5D">
        <w:rPr>
          <w:szCs w:val="24"/>
        </w:rPr>
        <w:t xml:space="preserve"> </w:t>
      </w:r>
      <w:proofErr w:type="spellStart"/>
      <w:r w:rsidRPr="007B5B5D">
        <w:rPr>
          <w:szCs w:val="24"/>
        </w:rPr>
        <w:t>изпълнение</w:t>
      </w:r>
      <w:proofErr w:type="spellEnd"/>
      <w:r w:rsidRPr="007B5B5D">
        <w:rPr>
          <w:szCs w:val="24"/>
        </w:rPr>
        <w:t xml:space="preserve"> </w:t>
      </w:r>
      <w:proofErr w:type="spellStart"/>
      <w:r w:rsidRPr="007B5B5D">
        <w:rPr>
          <w:szCs w:val="24"/>
        </w:rPr>
        <w:t>на</w:t>
      </w:r>
      <w:proofErr w:type="spellEnd"/>
      <w:r w:rsidRPr="007B5B5D">
        <w:rPr>
          <w:szCs w:val="24"/>
        </w:rPr>
        <w:t xml:space="preserve"> </w:t>
      </w:r>
      <w:proofErr w:type="spellStart"/>
      <w:r w:rsidRPr="007B5B5D">
        <w:rPr>
          <w:szCs w:val="24"/>
        </w:rPr>
        <w:t>поръчката</w:t>
      </w:r>
      <w:proofErr w:type="spellEnd"/>
      <w:r>
        <w:rPr>
          <w:szCs w:val="24"/>
        </w:rPr>
        <w:t>.</w:t>
      </w:r>
      <w:proofErr w:type="gramEnd"/>
      <w:r>
        <w:rPr>
          <w:szCs w:val="24"/>
        </w:rPr>
        <w:t xml:space="preserve"> </w:t>
      </w:r>
    </w:p>
    <w:p w:rsidR="00337A72" w:rsidRPr="007B5B5D" w:rsidRDefault="00337A72" w:rsidP="00337A72">
      <w:pPr>
        <w:jc w:val="both"/>
        <w:rPr>
          <w:szCs w:val="24"/>
        </w:rPr>
      </w:pPr>
      <w:proofErr w:type="gramStart"/>
      <w:r w:rsidRPr="007B5B5D">
        <w:rPr>
          <w:szCs w:val="24"/>
        </w:rPr>
        <w:t xml:space="preserve">В </w:t>
      </w:r>
      <w:proofErr w:type="spellStart"/>
      <w:r w:rsidRPr="007B5B5D">
        <w:rPr>
          <w:szCs w:val="24"/>
        </w:rPr>
        <w:t>срока</w:t>
      </w:r>
      <w:proofErr w:type="spellEnd"/>
      <w:r w:rsidRPr="007B5B5D">
        <w:rPr>
          <w:szCs w:val="24"/>
        </w:rPr>
        <w:t xml:space="preserve"> </w:t>
      </w:r>
      <w:proofErr w:type="spellStart"/>
      <w:r w:rsidRPr="007B5B5D">
        <w:rPr>
          <w:szCs w:val="24"/>
        </w:rPr>
        <w:t>за</w:t>
      </w:r>
      <w:proofErr w:type="spellEnd"/>
      <w:r w:rsidRPr="007B5B5D">
        <w:rPr>
          <w:szCs w:val="24"/>
        </w:rPr>
        <w:t xml:space="preserve"> </w:t>
      </w:r>
      <w:proofErr w:type="spellStart"/>
      <w:r w:rsidRPr="007B5B5D">
        <w:rPr>
          <w:szCs w:val="24"/>
        </w:rPr>
        <w:t>изпълнение</w:t>
      </w:r>
      <w:proofErr w:type="spellEnd"/>
      <w:r w:rsidRPr="007B5B5D">
        <w:rPr>
          <w:szCs w:val="24"/>
        </w:rPr>
        <w:t xml:space="preserve"> </w:t>
      </w:r>
      <w:proofErr w:type="spellStart"/>
      <w:r w:rsidRPr="007B5B5D">
        <w:rPr>
          <w:szCs w:val="24"/>
        </w:rPr>
        <w:t>не</w:t>
      </w:r>
      <w:proofErr w:type="spellEnd"/>
      <w:r w:rsidRPr="007B5B5D">
        <w:rPr>
          <w:szCs w:val="24"/>
        </w:rPr>
        <w:t xml:space="preserve"> </w:t>
      </w:r>
      <w:proofErr w:type="spellStart"/>
      <w:r w:rsidRPr="007B5B5D">
        <w:rPr>
          <w:szCs w:val="24"/>
        </w:rPr>
        <w:t>се</w:t>
      </w:r>
      <w:proofErr w:type="spellEnd"/>
      <w:r w:rsidRPr="007B5B5D">
        <w:rPr>
          <w:szCs w:val="24"/>
        </w:rPr>
        <w:t xml:space="preserve"> </w:t>
      </w:r>
      <w:proofErr w:type="spellStart"/>
      <w:r w:rsidRPr="007B5B5D">
        <w:rPr>
          <w:szCs w:val="24"/>
        </w:rPr>
        <w:t>включва</w:t>
      </w:r>
      <w:proofErr w:type="spellEnd"/>
      <w:r w:rsidRPr="007B5B5D">
        <w:rPr>
          <w:szCs w:val="24"/>
        </w:rPr>
        <w:t xml:space="preserve"> </w:t>
      </w:r>
      <w:proofErr w:type="spellStart"/>
      <w:r w:rsidRPr="007B5B5D">
        <w:rPr>
          <w:szCs w:val="24"/>
        </w:rPr>
        <w:t>срока</w:t>
      </w:r>
      <w:proofErr w:type="spellEnd"/>
      <w:r w:rsidRPr="007B5B5D">
        <w:rPr>
          <w:szCs w:val="24"/>
        </w:rPr>
        <w:t xml:space="preserve"> </w:t>
      </w:r>
      <w:proofErr w:type="spellStart"/>
      <w:r w:rsidRPr="007B5B5D">
        <w:rPr>
          <w:szCs w:val="24"/>
        </w:rPr>
        <w:t>по</w:t>
      </w:r>
      <w:proofErr w:type="spellEnd"/>
      <w:r w:rsidRPr="007B5B5D">
        <w:rPr>
          <w:szCs w:val="24"/>
        </w:rPr>
        <w:t xml:space="preserve"> </w:t>
      </w:r>
      <w:proofErr w:type="spellStart"/>
      <w:r w:rsidRPr="007B5B5D">
        <w:rPr>
          <w:szCs w:val="24"/>
        </w:rPr>
        <w:t>съгласуване</w:t>
      </w:r>
      <w:proofErr w:type="spellEnd"/>
      <w:r w:rsidRPr="007B5B5D">
        <w:rPr>
          <w:szCs w:val="24"/>
        </w:rPr>
        <w:t xml:space="preserve"> и </w:t>
      </w:r>
      <w:proofErr w:type="spellStart"/>
      <w:r w:rsidRPr="007B5B5D">
        <w:rPr>
          <w:szCs w:val="24"/>
        </w:rPr>
        <w:t>одобряване</w:t>
      </w:r>
      <w:proofErr w:type="spellEnd"/>
      <w:r w:rsidRPr="007B5B5D">
        <w:rPr>
          <w:szCs w:val="24"/>
        </w:rPr>
        <w:t xml:space="preserve"> </w:t>
      </w:r>
      <w:proofErr w:type="spellStart"/>
      <w:r w:rsidRPr="007B5B5D">
        <w:rPr>
          <w:szCs w:val="24"/>
        </w:rPr>
        <w:t>на</w:t>
      </w:r>
      <w:proofErr w:type="spellEnd"/>
      <w:r w:rsidRPr="007B5B5D">
        <w:rPr>
          <w:szCs w:val="24"/>
        </w:rPr>
        <w:t xml:space="preserve"> </w:t>
      </w:r>
      <w:proofErr w:type="spellStart"/>
      <w:r w:rsidRPr="007B5B5D">
        <w:rPr>
          <w:szCs w:val="24"/>
        </w:rPr>
        <w:t>инвестиционния</w:t>
      </w:r>
      <w:proofErr w:type="spellEnd"/>
      <w:r w:rsidRPr="007B5B5D">
        <w:rPr>
          <w:szCs w:val="24"/>
        </w:rPr>
        <w:t xml:space="preserve"> </w:t>
      </w:r>
      <w:proofErr w:type="spellStart"/>
      <w:r w:rsidRPr="007B5B5D">
        <w:rPr>
          <w:szCs w:val="24"/>
        </w:rPr>
        <w:t>проект</w:t>
      </w:r>
      <w:proofErr w:type="spellEnd"/>
      <w:r w:rsidRPr="007B5B5D">
        <w:rPr>
          <w:szCs w:val="24"/>
        </w:rPr>
        <w:t xml:space="preserve"> и </w:t>
      </w:r>
      <w:proofErr w:type="spellStart"/>
      <w:r w:rsidRPr="007B5B5D">
        <w:rPr>
          <w:szCs w:val="24"/>
        </w:rPr>
        <w:t>издаването</w:t>
      </w:r>
      <w:proofErr w:type="spellEnd"/>
      <w:r w:rsidRPr="007B5B5D">
        <w:rPr>
          <w:szCs w:val="24"/>
        </w:rPr>
        <w:t xml:space="preserve"> </w:t>
      </w:r>
      <w:proofErr w:type="spellStart"/>
      <w:r w:rsidRPr="007B5B5D">
        <w:rPr>
          <w:szCs w:val="24"/>
        </w:rPr>
        <w:t>на</w:t>
      </w:r>
      <w:proofErr w:type="spellEnd"/>
      <w:r w:rsidRPr="007B5B5D">
        <w:rPr>
          <w:szCs w:val="24"/>
        </w:rPr>
        <w:t xml:space="preserve"> </w:t>
      </w:r>
      <w:proofErr w:type="spellStart"/>
      <w:r w:rsidRPr="007B5B5D">
        <w:rPr>
          <w:szCs w:val="24"/>
        </w:rPr>
        <w:t>разрешение</w:t>
      </w:r>
      <w:proofErr w:type="spellEnd"/>
      <w:r w:rsidRPr="007B5B5D">
        <w:rPr>
          <w:szCs w:val="24"/>
        </w:rPr>
        <w:t xml:space="preserve"> </w:t>
      </w:r>
      <w:proofErr w:type="spellStart"/>
      <w:r w:rsidRPr="007B5B5D">
        <w:rPr>
          <w:szCs w:val="24"/>
        </w:rPr>
        <w:t>за</w:t>
      </w:r>
      <w:proofErr w:type="spellEnd"/>
      <w:r w:rsidRPr="007B5B5D">
        <w:rPr>
          <w:szCs w:val="24"/>
        </w:rPr>
        <w:t xml:space="preserve"> </w:t>
      </w:r>
      <w:proofErr w:type="spellStart"/>
      <w:r w:rsidRPr="007B5B5D">
        <w:rPr>
          <w:szCs w:val="24"/>
        </w:rPr>
        <w:t>строеж</w:t>
      </w:r>
      <w:proofErr w:type="spellEnd"/>
      <w:r w:rsidRPr="007B5B5D">
        <w:rPr>
          <w:szCs w:val="24"/>
        </w:rPr>
        <w:t>.</w:t>
      </w:r>
      <w:proofErr w:type="gramEnd"/>
      <w:r w:rsidRPr="007B5B5D">
        <w:rPr>
          <w:szCs w:val="24"/>
        </w:rPr>
        <w:t xml:space="preserve"> </w:t>
      </w:r>
    </w:p>
    <w:p w:rsidR="007F1AD6" w:rsidRPr="005F1F6E" w:rsidRDefault="00337A72" w:rsidP="007134EB">
      <w:pPr>
        <w:tabs>
          <w:tab w:val="left" w:pos="1134"/>
        </w:tabs>
        <w:jc w:val="both"/>
        <w:rPr>
          <w:rFonts w:ascii="Trebuchet MS" w:hAnsi="Trebuchet MS"/>
          <w:lang w:val="bg-BG"/>
        </w:rPr>
      </w:pPr>
      <w:proofErr w:type="spellStart"/>
      <w:proofErr w:type="gramStart"/>
      <w:r w:rsidRPr="007B5B5D">
        <w:rPr>
          <w:szCs w:val="24"/>
        </w:rPr>
        <w:t>Кандидатът</w:t>
      </w:r>
      <w:proofErr w:type="spellEnd"/>
      <w:r w:rsidRPr="007B5B5D">
        <w:rPr>
          <w:szCs w:val="24"/>
        </w:rPr>
        <w:t xml:space="preserve"> </w:t>
      </w:r>
      <w:proofErr w:type="spellStart"/>
      <w:r w:rsidRPr="007B5B5D">
        <w:rPr>
          <w:szCs w:val="24"/>
        </w:rPr>
        <w:t>представя</w:t>
      </w:r>
      <w:proofErr w:type="spellEnd"/>
      <w:r w:rsidRPr="007B5B5D">
        <w:rPr>
          <w:szCs w:val="24"/>
        </w:rPr>
        <w:t xml:space="preserve"> </w:t>
      </w:r>
      <w:proofErr w:type="spellStart"/>
      <w:r w:rsidRPr="007B5B5D">
        <w:rPr>
          <w:szCs w:val="24"/>
        </w:rPr>
        <w:t>календарен</w:t>
      </w:r>
      <w:proofErr w:type="spellEnd"/>
      <w:r w:rsidRPr="007B5B5D">
        <w:rPr>
          <w:szCs w:val="24"/>
        </w:rPr>
        <w:t xml:space="preserve"> </w:t>
      </w:r>
      <w:proofErr w:type="spellStart"/>
      <w:r w:rsidRPr="007B5B5D">
        <w:rPr>
          <w:szCs w:val="24"/>
        </w:rPr>
        <w:t>план</w:t>
      </w:r>
      <w:proofErr w:type="spellEnd"/>
      <w:r w:rsidRPr="007B5B5D">
        <w:rPr>
          <w:szCs w:val="24"/>
        </w:rPr>
        <w:t xml:space="preserve"> </w:t>
      </w:r>
      <w:proofErr w:type="spellStart"/>
      <w:r w:rsidRPr="007B5B5D">
        <w:rPr>
          <w:szCs w:val="24"/>
        </w:rPr>
        <w:t>график</w:t>
      </w:r>
      <w:proofErr w:type="spellEnd"/>
      <w:r w:rsidRPr="007B5B5D">
        <w:rPr>
          <w:szCs w:val="24"/>
        </w:rPr>
        <w:t xml:space="preserve"> </w:t>
      </w:r>
      <w:proofErr w:type="spellStart"/>
      <w:r w:rsidRPr="007B5B5D">
        <w:rPr>
          <w:szCs w:val="24"/>
        </w:rPr>
        <w:t>на</w:t>
      </w:r>
      <w:proofErr w:type="spellEnd"/>
      <w:r w:rsidRPr="007B5B5D">
        <w:rPr>
          <w:szCs w:val="24"/>
        </w:rPr>
        <w:t xml:space="preserve"> </w:t>
      </w:r>
      <w:proofErr w:type="spellStart"/>
      <w:r w:rsidRPr="007B5B5D">
        <w:rPr>
          <w:szCs w:val="24"/>
        </w:rPr>
        <w:t>дейностите</w:t>
      </w:r>
      <w:proofErr w:type="spellEnd"/>
      <w:r w:rsidRPr="007B5B5D">
        <w:rPr>
          <w:szCs w:val="24"/>
        </w:rPr>
        <w:t xml:space="preserve"> – </w:t>
      </w:r>
      <w:proofErr w:type="spellStart"/>
      <w:r w:rsidRPr="007B5B5D">
        <w:rPr>
          <w:szCs w:val="24"/>
        </w:rPr>
        <w:t>проектиране</w:t>
      </w:r>
      <w:proofErr w:type="spellEnd"/>
      <w:r w:rsidRPr="007B5B5D">
        <w:rPr>
          <w:szCs w:val="24"/>
        </w:rPr>
        <w:t xml:space="preserve">, </w:t>
      </w:r>
      <w:proofErr w:type="spellStart"/>
      <w:r w:rsidRPr="007B5B5D">
        <w:rPr>
          <w:szCs w:val="24"/>
        </w:rPr>
        <w:t>изпълнение</w:t>
      </w:r>
      <w:proofErr w:type="spellEnd"/>
      <w:r w:rsidRPr="007B5B5D">
        <w:rPr>
          <w:szCs w:val="24"/>
        </w:rPr>
        <w:t xml:space="preserve"> </w:t>
      </w:r>
      <w:proofErr w:type="spellStart"/>
      <w:r w:rsidRPr="007B5B5D">
        <w:rPr>
          <w:szCs w:val="24"/>
        </w:rPr>
        <w:t>на</w:t>
      </w:r>
      <w:proofErr w:type="spellEnd"/>
      <w:r w:rsidRPr="007B5B5D">
        <w:rPr>
          <w:szCs w:val="24"/>
        </w:rPr>
        <w:t xml:space="preserve"> СМР и </w:t>
      </w:r>
      <w:proofErr w:type="spellStart"/>
      <w:r w:rsidRPr="007B5B5D">
        <w:rPr>
          <w:szCs w:val="24"/>
        </w:rPr>
        <w:t>авторски</w:t>
      </w:r>
      <w:proofErr w:type="spellEnd"/>
      <w:r w:rsidRPr="007B5B5D">
        <w:rPr>
          <w:szCs w:val="24"/>
        </w:rPr>
        <w:t xml:space="preserve"> </w:t>
      </w:r>
      <w:proofErr w:type="spellStart"/>
      <w:r w:rsidRPr="007B5B5D">
        <w:rPr>
          <w:szCs w:val="24"/>
        </w:rPr>
        <w:t>надзор</w:t>
      </w:r>
      <w:proofErr w:type="spellEnd"/>
      <w:r w:rsidRPr="007B5B5D">
        <w:rPr>
          <w:szCs w:val="24"/>
        </w:rPr>
        <w:t>.</w:t>
      </w:r>
      <w:proofErr w:type="gramEnd"/>
    </w:p>
    <w:p w:rsidR="007F1AD6" w:rsidRPr="007F1AD6" w:rsidRDefault="51D3983B" w:rsidP="00522F7A">
      <w:pPr>
        <w:numPr>
          <w:ilvl w:val="0"/>
          <w:numId w:val="2"/>
        </w:numPr>
        <w:tabs>
          <w:tab w:val="clear" w:pos="644"/>
          <w:tab w:val="num" w:pos="993"/>
        </w:tabs>
        <w:ind w:left="0" w:firstLine="0"/>
        <w:jc w:val="both"/>
        <w:rPr>
          <w:rFonts w:ascii="Trebuchet MS" w:hAnsi="Trebuchet MS"/>
          <w:lang w:val="bg-BG"/>
        </w:rPr>
      </w:pPr>
      <w:r w:rsidRPr="51D3983B">
        <w:rPr>
          <w:rFonts w:ascii="Trebuchet MS" w:hAnsi="Trebuchet MS"/>
          <w:b/>
          <w:bCs/>
          <w:lang w:val="bg-BG"/>
        </w:rPr>
        <w:t>Място на изпълнение</w:t>
      </w:r>
      <w:r w:rsidRPr="51D3983B">
        <w:rPr>
          <w:rFonts w:ascii="Trebuchet MS" w:hAnsi="Trebuchet MS"/>
          <w:lang w:val="bg-BG"/>
        </w:rPr>
        <w:t xml:space="preserve">: </w:t>
      </w:r>
      <w:r w:rsidRPr="51D3983B">
        <w:rPr>
          <w:rFonts w:ascii="Trebuchet MS" w:eastAsia="MS Mincho" w:hAnsi="Trebuchet MS" w:cs="Times New Roman CYR"/>
          <w:lang w:val="bg-BG"/>
        </w:rPr>
        <w:t>Територията на Република България, Община Русе</w:t>
      </w:r>
      <w:r w:rsidR="007134EB">
        <w:rPr>
          <w:rFonts w:ascii="Trebuchet MS" w:eastAsia="MS Mincho" w:hAnsi="Trebuchet MS" w:cs="Times New Roman CYR"/>
          <w:lang w:val="bg-BG"/>
        </w:rPr>
        <w:t>,</w:t>
      </w:r>
      <w:r w:rsidR="007134EB" w:rsidRPr="007134EB">
        <w:rPr>
          <w:rFonts w:ascii="Trebuchet MS" w:hAnsi="Trebuchet MS"/>
          <w:lang w:val="bg-BG"/>
        </w:rPr>
        <w:t xml:space="preserve"> </w:t>
      </w:r>
      <w:r w:rsidR="007134EB">
        <w:rPr>
          <w:rFonts w:ascii="Trebuchet MS" w:hAnsi="Trebuchet MS"/>
          <w:lang w:val="bg-BG"/>
        </w:rPr>
        <w:t>гр. Русе, Н</w:t>
      </w:r>
      <w:r w:rsidR="007134EB" w:rsidRPr="00337A72">
        <w:rPr>
          <w:rFonts w:ascii="Trebuchet MS" w:hAnsi="Trebuchet MS"/>
          <w:lang w:val="bg-BG"/>
        </w:rPr>
        <w:t>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w:t>
      </w:r>
      <w:r w:rsidRPr="51D3983B">
        <w:rPr>
          <w:rFonts w:ascii="Trebuchet MS" w:eastAsia="MS Mincho" w:hAnsi="Trebuchet MS" w:cs="Times New Roman CYR"/>
          <w:lang w:val="bg-BG"/>
        </w:rPr>
        <w:t>.</w:t>
      </w:r>
    </w:p>
    <w:p w:rsidR="007134EB" w:rsidRPr="007134EB" w:rsidRDefault="51D3983B" w:rsidP="51D3983B">
      <w:pPr>
        <w:numPr>
          <w:ilvl w:val="0"/>
          <w:numId w:val="2"/>
        </w:numPr>
        <w:ind w:left="284" w:hanging="284"/>
        <w:jc w:val="both"/>
        <w:rPr>
          <w:rFonts w:ascii="Trebuchet MS" w:hAnsi="Trebuchet MS"/>
          <w:lang w:val="bg-BG"/>
        </w:rPr>
      </w:pPr>
      <w:r w:rsidRPr="007134EB">
        <w:rPr>
          <w:rFonts w:ascii="Trebuchet MS" w:hAnsi="Trebuchet MS"/>
          <w:b/>
          <w:bCs/>
          <w:color w:val="000000" w:themeColor="text1"/>
          <w:lang w:val="bg-BG"/>
        </w:rPr>
        <w:t>Максимална прогнозна стойност на поръчката</w:t>
      </w:r>
      <w:r w:rsidRPr="007134EB">
        <w:rPr>
          <w:rFonts w:ascii="Trebuchet MS" w:hAnsi="Trebuchet MS"/>
          <w:color w:val="000000" w:themeColor="text1"/>
          <w:lang w:val="bg-BG"/>
        </w:rPr>
        <w:t xml:space="preserve">: </w:t>
      </w:r>
      <w:r w:rsidRPr="007134EB">
        <w:rPr>
          <w:rFonts w:ascii="Trebuchet MS" w:hAnsi="Trebuchet MS"/>
          <w:lang w:val="bg-BG"/>
        </w:rPr>
        <w:t xml:space="preserve">до </w:t>
      </w:r>
      <w:r w:rsidR="007134EB">
        <w:rPr>
          <w:rFonts w:ascii="Trebuchet MS" w:hAnsi="Trebuchet MS"/>
          <w:lang w:val="bg-BG"/>
        </w:rPr>
        <w:t xml:space="preserve">330 000 лв. без ДДС или </w:t>
      </w:r>
      <w:r w:rsidR="007134EB">
        <w:rPr>
          <w:szCs w:val="24"/>
        </w:rPr>
        <w:t>396 000</w:t>
      </w:r>
      <w:r w:rsidR="007134EB" w:rsidRPr="00E135A9">
        <w:rPr>
          <w:szCs w:val="24"/>
        </w:rPr>
        <w:t xml:space="preserve"> </w:t>
      </w:r>
      <w:proofErr w:type="spellStart"/>
      <w:r w:rsidR="007134EB" w:rsidRPr="00E135A9">
        <w:rPr>
          <w:szCs w:val="24"/>
        </w:rPr>
        <w:t>лв</w:t>
      </w:r>
      <w:proofErr w:type="spellEnd"/>
      <w:r w:rsidR="007134EB">
        <w:rPr>
          <w:szCs w:val="24"/>
          <w:lang w:val="bg-BG"/>
        </w:rPr>
        <w:t>.</w:t>
      </w:r>
      <w:r w:rsidR="007134EB" w:rsidRPr="007134EB">
        <w:rPr>
          <w:rFonts w:ascii="Trebuchet MS" w:hAnsi="Trebuchet MS"/>
          <w:b/>
          <w:bCs/>
          <w:lang w:val="bg-BG"/>
        </w:rPr>
        <w:t xml:space="preserve"> </w:t>
      </w:r>
      <w:r w:rsidR="007134EB" w:rsidRPr="00E135A9">
        <w:rPr>
          <w:szCs w:val="24"/>
        </w:rPr>
        <w:t>с ДДС</w:t>
      </w:r>
    </w:p>
    <w:p w:rsidR="007F1AD6" w:rsidRPr="007134EB" w:rsidRDefault="51D3983B" w:rsidP="51D3983B">
      <w:pPr>
        <w:numPr>
          <w:ilvl w:val="0"/>
          <w:numId w:val="2"/>
        </w:numPr>
        <w:ind w:left="284" w:hanging="284"/>
        <w:jc w:val="both"/>
        <w:rPr>
          <w:rFonts w:ascii="Trebuchet MS" w:hAnsi="Trebuchet MS"/>
          <w:lang w:val="bg-BG"/>
        </w:rPr>
      </w:pPr>
      <w:r w:rsidRPr="007134EB">
        <w:rPr>
          <w:rFonts w:ascii="Trebuchet MS" w:hAnsi="Trebuchet MS"/>
          <w:b/>
          <w:bCs/>
          <w:lang w:val="bg-BG"/>
        </w:rPr>
        <w:t xml:space="preserve">Критерий за възлагане: </w:t>
      </w:r>
      <w:r w:rsidRPr="007134EB">
        <w:rPr>
          <w:rFonts w:ascii="Trebuchet MS" w:hAnsi="Trebuchet MS"/>
          <w:lang w:val="bg-BG"/>
        </w:rPr>
        <w:t>„оптимално съотношение качество/цена“, съгласно Методика за оценка</w:t>
      </w:r>
      <w:r w:rsidRPr="007134EB">
        <w:rPr>
          <w:rFonts w:ascii="Trebuchet MS" w:hAnsi="Trebuchet MS"/>
          <w:lang w:val="en-US"/>
        </w:rPr>
        <w:t>.</w:t>
      </w:r>
      <w:r w:rsidRPr="007134EB">
        <w:rPr>
          <w:rFonts w:ascii="Trebuchet MS" w:hAnsi="Trebuchet MS"/>
          <w:lang w:val="bg-BG"/>
        </w:rPr>
        <w:t xml:space="preserve"> </w:t>
      </w:r>
    </w:p>
    <w:p w:rsidR="007F1AD6" w:rsidRPr="007F1AD6" w:rsidRDefault="51D3983B" w:rsidP="51D3983B">
      <w:pPr>
        <w:numPr>
          <w:ilvl w:val="0"/>
          <w:numId w:val="2"/>
        </w:numPr>
        <w:tabs>
          <w:tab w:val="num" w:pos="284"/>
          <w:tab w:val="left" w:pos="993"/>
        </w:tabs>
        <w:ind w:left="284" w:hanging="284"/>
        <w:jc w:val="both"/>
        <w:rPr>
          <w:rFonts w:ascii="Trebuchet MS" w:hAnsi="Trebuchet MS"/>
          <w:lang w:val="bg-BG"/>
        </w:rPr>
      </w:pPr>
      <w:r w:rsidRPr="51D3983B">
        <w:rPr>
          <w:rFonts w:ascii="Trebuchet MS" w:hAnsi="Trebuchet MS"/>
          <w:b/>
          <w:bCs/>
          <w:lang w:val="bg-BG"/>
        </w:rPr>
        <w:t xml:space="preserve">Срок на валидност на офертите: </w:t>
      </w:r>
      <w:r w:rsidRPr="51D3983B">
        <w:rPr>
          <w:rFonts w:ascii="Trebuchet MS" w:hAnsi="Trebuchet MS"/>
          <w:lang w:val="bg-BG"/>
        </w:rPr>
        <w:t>Срокът на валидност на офертите е 6 (шест) месеца, считано от крайния срок за подаване на офертите.</w:t>
      </w:r>
    </w:p>
    <w:p w:rsidR="007F1AD6" w:rsidRPr="007F1AD6" w:rsidRDefault="51D3983B" w:rsidP="51D3983B">
      <w:pPr>
        <w:tabs>
          <w:tab w:val="num" w:pos="284"/>
        </w:tabs>
        <w:ind w:left="284"/>
        <w:jc w:val="both"/>
        <w:rPr>
          <w:rFonts w:ascii="Trebuchet MS" w:hAnsi="Trebuchet MS"/>
          <w:i/>
          <w:iCs/>
          <w:lang w:val="bg-BG"/>
        </w:rPr>
      </w:pPr>
      <w:r w:rsidRPr="51D3983B">
        <w:rPr>
          <w:rFonts w:ascii="Trebuchet MS" w:hAnsi="Trebuchet MS"/>
          <w:i/>
          <w:iCs/>
          <w:lang w:val="bg-BG"/>
        </w:rPr>
        <w:t>Участник предложил по-кратък срок на валидност на офертата си ще бъде отстранен от процедурата.</w:t>
      </w:r>
    </w:p>
    <w:p w:rsidR="003504A8" w:rsidRPr="003504A8" w:rsidRDefault="51D3983B" w:rsidP="003504A8">
      <w:pPr>
        <w:numPr>
          <w:ilvl w:val="0"/>
          <w:numId w:val="2"/>
        </w:numPr>
        <w:tabs>
          <w:tab w:val="num" w:pos="284"/>
          <w:tab w:val="left" w:pos="426"/>
        </w:tabs>
        <w:ind w:left="284" w:hanging="284"/>
        <w:jc w:val="both"/>
        <w:rPr>
          <w:rFonts w:ascii="Trebuchet MS" w:hAnsi="Trebuchet MS"/>
          <w:szCs w:val="24"/>
          <w:lang w:val="bg-BG"/>
        </w:rPr>
      </w:pPr>
      <w:r w:rsidRPr="003504A8">
        <w:rPr>
          <w:rFonts w:ascii="Trebuchet MS" w:hAnsi="Trebuchet MS"/>
          <w:b/>
          <w:bCs/>
          <w:lang w:val="bg-BG"/>
        </w:rPr>
        <w:t xml:space="preserve">Плащане: </w:t>
      </w:r>
      <w:r w:rsidR="003504A8" w:rsidRPr="003504A8">
        <w:rPr>
          <w:rFonts w:ascii="Trebuchet MS" w:hAnsi="Trebuchet MS"/>
          <w:szCs w:val="24"/>
          <w:lang w:val="bg-BG"/>
        </w:rPr>
        <w:t>Разплащанията ще се извършват по банков път чрез ОССД:</w:t>
      </w:r>
    </w:p>
    <w:p w:rsidR="003504A8" w:rsidRPr="003504A8" w:rsidRDefault="003504A8" w:rsidP="003504A8">
      <w:pPr>
        <w:tabs>
          <w:tab w:val="left" w:pos="426"/>
        </w:tabs>
        <w:ind w:left="284"/>
        <w:jc w:val="both"/>
        <w:rPr>
          <w:rFonts w:ascii="Trebuchet MS" w:hAnsi="Trebuchet MS"/>
          <w:szCs w:val="24"/>
          <w:lang w:val="bg-BG"/>
        </w:rPr>
      </w:pPr>
      <w:r w:rsidRPr="003504A8">
        <w:rPr>
          <w:rFonts w:ascii="Trebuchet MS" w:hAnsi="Trebuchet MS"/>
          <w:szCs w:val="24"/>
          <w:lang w:val="bg-BG"/>
        </w:rP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3504A8" w:rsidRPr="003504A8" w:rsidRDefault="003504A8" w:rsidP="003504A8">
      <w:pPr>
        <w:tabs>
          <w:tab w:val="left" w:pos="426"/>
        </w:tabs>
        <w:ind w:left="284"/>
        <w:jc w:val="both"/>
        <w:rPr>
          <w:rFonts w:ascii="Trebuchet MS" w:hAnsi="Trebuchet MS"/>
          <w:szCs w:val="24"/>
          <w:lang w:val="bg-BG"/>
        </w:rPr>
      </w:pPr>
      <w:r w:rsidRPr="003504A8">
        <w:rPr>
          <w:rFonts w:ascii="Trebuchet MS" w:hAnsi="Trebuchet MS"/>
          <w:szCs w:val="24"/>
          <w:lang w:val="bg-BG"/>
        </w:rPr>
        <w:t>• 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приемо-предавателен протокол за изработен ИТП,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 на вложените материали;</w:t>
      </w:r>
    </w:p>
    <w:p w:rsidR="003504A8" w:rsidRPr="003504A8" w:rsidRDefault="003504A8" w:rsidP="003504A8">
      <w:pPr>
        <w:tabs>
          <w:tab w:val="left" w:pos="426"/>
        </w:tabs>
        <w:ind w:left="284"/>
        <w:jc w:val="both"/>
        <w:rPr>
          <w:rFonts w:ascii="Trebuchet MS" w:hAnsi="Trebuchet MS"/>
          <w:szCs w:val="24"/>
          <w:lang w:val="bg-BG"/>
        </w:rPr>
      </w:pPr>
      <w:r w:rsidRPr="003504A8">
        <w:rPr>
          <w:rFonts w:ascii="Trebuchet MS" w:hAnsi="Trebuchet MS"/>
          <w:szCs w:val="24"/>
          <w:lang w:val="bg-BG"/>
        </w:rPr>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протокол за приемане от страна на Възложителя на забележките, протокол за приемане на извършени СМР и актове за скрити работи, когато е приложимо, останалите актове и протоколи по Наредба № 3/31 юли 2003 г. за съставяне на </w:t>
      </w:r>
      <w:r w:rsidRPr="003504A8">
        <w:rPr>
          <w:rFonts w:ascii="Trebuchet MS" w:hAnsi="Trebuchet MS"/>
          <w:szCs w:val="24"/>
          <w:lang w:val="bg-BG"/>
        </w:rPr>
        <w:lastRenderedPageBreak/>
        <w:t>актове и протоколи по време на строителството, както и декларации за съответствие на вложените материали;</w:t>
      </w:r>
    </w:p>
    <w:p w:rsidR="003504A8" w:rsidRPr="003504A8" w:rsidRDefault="003504A8" w:rsidP="003504A8">
      <w:pPr>
        <w:tabs>
          <w:tab w:val="left" w:pos="426"/>
        </w:tabs>
        <w:ind w:left="284"/>
        <w:jc w:val="both"/>
        <w:rPr>
          <w:rFonts w:ascii="Trebuchet MS" w:hAnsi="Trebuchet MS"/>
          <w:szCs w:val="24"/>
          <w:lang w:val="bg-BG"/>
        </w:rPr>
      </w:pPr>
      <w:r w:rsidRPr="003504A8">
        <w:rPr>
          <w:rFonts w:ascii="Trebuchet MS" w:hAnsi="Trebuchet MS"/>
          <w:szCs w:val="24"/>
          <w:lang w:val="bg-BG"/>
        </w:rPr>
        <w:t>За плащанията се използват следните документи:</w:t>
      </w:r>
    </w:p>
    <w:p w:rsidR="003504A8" w:rsidRDefault="003504A8" w:rsidP="003504A8">
      <w:pPr>
        <w:tabs>
          <w:tab w:val="left" w:pos="426"/>
        </w:tabs>
        <w:ind w:left="284"/>
        <w:jc w:val="both"/>
        <w:rPr>
          <w:rFonts w:ascii="Trebuchet MS" w:hAnsi="Trebuchet MS"/>
          <w:szCs w:val="24"/>
          <w:lang w:val="bg-BG"/>
        </w:rPr>
      </w:pPr>
      <w:r w:rsidRPr="003504A8">
        <w:rPr>
          <w:rFonts w:ascii="Trebuchet MS" w:hAnsi="Trebuchet MS"/>
          <w:szCs w:val="24"/>
          <w:lang w:val="bg-BG"/>
        </w:rPr>
        <w:t xml:space="preserve">-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 Фактурата следва да съдържа текст : Разходът е  по Проект „Разкриване на Център за комплексно обслужване на лица с увреждания, вкл. с тежки увреждания в Община Русе”, по сключен административен договор № BG05M9OP001-2.008-0003-C01, по Процедура за предоставяне на безвъзмездна финансова помощ BG05M9OR001-2.008 „Подкрепа за лицата с увреждания“, на Оперативна програма ” Развитие на човешките ресурси”  2014-2020 г.  </w:t>
      </w:r>
    </w:p>
    <w:p w:rsidR="005D5D85" w:rsidRPr="00177638" w:rsidRDefault="00C766AE" w:rsidP="00177638">
      <w:pPr>
        <w:jc w:val="both"/>
        <w:rPr>
          <w:bCs/>
          <w:szCs w:val="24"/>
        </w:rPr>
      </w:pPr>
      <w:r w:rsidRPr="00177638">
        <w:rPr>
          <w:b/>
          <w:szCs w:val="24"/>
          <w:lang w:val="bg-BG"/>
        </w:rPr>
        <w:t>11. Изисквания за качество:</w:t>
      </w:r>
      <w:r w:rsidR="005D5D85" w:rsidRPr="00177638">
        <w:rPr>
          <w:bCs/>
          <w:szCs w:val="24"/>
        </w:rPr>
        <w:t xml:space="preserve"> </w:t>
      </w:r>
      <w:proofErr w:type="spellStart"/>
      <w:r w:rsidR="005D5D85" w:rsidRPr="00177638">
        <w:rPr>
          <w:bCs/>
          <w:szCs w:val="24"/>
        </w:rPr>
        <w:t>Изготвеният</w:t>
      </w:r>
      <w:proofErr w:type="spellEnd"/>
      <w:r w:rsidR="005D5D85" w:rsidRPr="00177638">
        <w:rPr>
          <w:bCs/>
          <w:szCs w:val="24"/>
        </w:rPr>
        <w:t xml:space="preserve"> </w:t>
      </w:r>
      <w:proofErr w:type="spellStart"/>
      <w:r w:rsidR="005D5D85" w:rsidRPr="00177638">
        <w:rPr>
          <w:bCs/>
          <w:szCs w:val="24"/>
        </w:rPr>
        <w:t>технически</w:t>
      </w:r>
      <w:proofErr w:type="spellEnd"/>
      <w:r w:rsidR="005D5D85" w:rsidRPr="00177638">
        <w:rPr>
          <w:bCs/>
          <w:szCs w:val="24"/>
        </w:rPr>
        <w:t xml:space="preserve"> </w:t>
      </w:r>
      <w:proofErr w:type="spellStart"/>
      <w:r w:rsidR="005D5D85" w:rsidRPr="00177638">
        <w:rPr>
          <w:bCs/>
          <w:szCs w:val="24"/>
        </w:rPr>
        <w:t>проект</w:t>
      </w:r>
      <w:proofErr w:type="spellEnd"/>
      <w:r w:rsidR="005D5D85" w:rsidRPr="00177638">
        <w:rPr>
          <w:bCs/>
          <w:szCs w:val="24"/>
        </w:rPr>
        <w:t xml:space="preserve"> </w:t>
      </w:r>
      <w:proofErr w:type="spellStart"/>
      <w:r w:rsidR="005D5D85" w:rsidRPr="00177638">
        <w:rPr>
          <w:bCs/>
          <w:szCs w:val="24"/>
        </w:rPr>
        <w:t>следва</w:t>
      </w:r>
      <w:proofErr w:type="spellEnd"/>
      <w:r w:rsidR="005D5D85" w:rsidRPr="00177638">
        <w:rPr>
          <w:bCs/>
          <w:szCs w:val="24"/>
        </w:rPr>
        <w:t xml:space="preserve"> </w:t>
      </w:r>
      <w:proofErr w:type="spellStart"/>
      <w:r w:rsidR="005D5D85" w:rsidRPr="00177638">
        <w:rPr>
          <w:bCs/>
          <w:szCs w:val="24"/>
        </w:rPr>
        <w:t>да</w:t>
      </w:r>
      <w:proofErr w:type="spellEnd"/>
      <w:r w:rsidR="005D5D85" w:rsidRPr="00177638">
        <w:rPr>
          <w:bCs/>
          <w:szCs w:val="24"/>
        </w:rPr>
        <w:t xml:space="preserve"> </w:t>
      </w:r>
      <w:proofErr w:type="spellStart"/>
      <w:r w:rsidR="005D5D85" w:rsidRPr="00177638">
        <w:rPr>
          <w:bCs/>
          <w:szCs w:val="24"/>
        </w:rPr>
        <w:t>отговарят</w:t>
      </w:r>
      <w:proofErr w:type="spellEnd"/>
      <w:r w:rsidR="005D5D85" w:rsidRPr="00177638">
        <w:rPr>
          <w:bCs/>
          <w:szCs w:val="24"/>
        </w:rPr>
        <w:t xml:space="preserve"> </w:t>
      </w:r>
      <w:proofErr w:type="spellStart"/>
      <w:r w:rsidR="005D5D85" w:rsidRPr="00177638">
        <w:rPr>
          <w:bCs/>
          <w:szCs w:val="24"/>
        </w:rPr>
        <w:t>на</w:t>
      </w:r>
      <w:proofErr w:type="spellEnd"/>
      <w:r w:rsidR="005D5D85" w:rsidRPr="00177638">
        <w:rPr>
          <w:bCs/>
          <w:szCs w:val="24"/>
        </w:rPr>
        <w:t xml:space="preserve"> </w:t>
      </w:r>
      <w:proofErr w:type="spellStart"/>
      <w:r w:rsidR="005D5D85" w:rsidRPr="00177638">
        <w:rPr>
          <w:bCs/>
          <w:szCs w:val="24"/>
        </w:rPr>
        <w:t>изискванията</w:t>
      </w:r>
      <w:proofErr w:type="spellEnd"/>
      <w:r w:rsidR="005D5D85" w:rsidRPr="00177638">
        <w:rPr>
          <w:bCs/>
          <w:szCs w:val="24"/>
        </w:rPr>
        <w:t xml:space="preserve"> </w:t>
      </w:r>
      <w:proofErr w:type="spellStart"/>
      <w:r w:rsidR="005D5D85" w:rsidRPr="00177638">
        <w:rPr>
          <w:bCs/>
          <w:szCs w:val="24"/>
        </w:rPr>
        <w:t>на</w:t>
      </w:r>
      <w:proofErr w:type="spellEnd"/>
      <w:r w:rsidR="005D5D85" w:rsidRPr="00177638">
        <w:rPr>
          <w:bCs/>
          <w:szCs w:val="24"/>
        </w:rPr>
        <w:t xml:space="preserve"> </w:t>
      </w:r>
      <w:proofErr w:type="spellStart"/>
      <w:r w:rsidR="005D5D85" w:rsidRPr="00177638">
        <w:rPr>
          <w:bCs/>
          <w:szCs w:val="24"/>
        </w:rPr>
        <w:t>Наредба</w:t>
      </w:r>
      <w:proofErr w:type="spellEnd"/>
      <w:r w:rsidR="005D5D85" w:rsidRPr="00177638">
        <w:rPr>
          <w:bCs/>
          <w:szCs w:val="24"/>
        </w:rPr>
        <w:t xml:space="preserve"> № 4 </w:t>
      </w:r>
      <w:proofErr w:type="spellStart"/>
      <w:r w:rsidR="005D5D85" w:rsidRPr="00177638">
        <w:rPr>
          <w:bCs/>
          <w:szCs w:val="24"/>
        </w:rPr>
        <w:t>от</w:t>
      </w:r>
      <w:proofErr w:type="spellEnd"/>
      <w:r w:rsidR="005D5D85" w:rsidRPr="00177638">
        <w:rPr>
          <w:bCs/>
          <w:szCs w:val="24"/>
        </w:rPr>
        <w:t xml:space="preserve"> 21.02.2001 г. </w:t>
      </w:r>
      <w:proofErr w:type="spellStart"/>
      <w:proofErr w:type="gramStart"/>
      <w:r w:rsidR="005D5D85" w:rsidRPr="00177638">
        <w:rPr>
          <w:bCs/>
          <w:szCs w:val="24"/>
        </w:rPr>
        <w:t>за</w:t>
      </w:r>
      <w:proofErr w:type="spellEnd"/>
      <w:proofErr w:type="gramEnd"/>
      <w:r w:rsidR="005D5D85" w:rsidRPr="00177638">
        <w:rPr>
          <w:bCs/>
          <w:szCs w:val="24"/>
        </w:rPr>
        <w:t xml:space="preserve"> </w:t>
      </w:r>
      <w:proofErr w:type="spellStart"/>
      <w:r w:rsidR="005D5D85" w:rsidRPr="00177638">
        <w:rPr>
          <w:bCs/>
          <w:szCs w:val="24"/>
        </w:rPr>
        <w:t>обхвата</w:t>
      </w:r>
      <w:proofErr w:type="spellEnd"/>
      <w:r w:rsidR="005D5D85" w:rsidRPr="00177638">
        <w:rPr>
          <w:bCs/>
          <w:szCs w:val="24"/>
        </w:rPr>
        <w:t xml:space="preserve"> и </w:t>
      </w:r>
      <w:proofErr w:type="spellStart"/>
      <w:r w:rsidR="005D5D85" w:rsidRPr="00177638">
        <w:rPr>
          <w:bCs/>
          <w:szCs w:val="24"/>
        </w:rPr>
        <w:t>съдържанието</w:t>
      </w:r>
      <w:proofErr w:type="spellEnd"/>
      <w:r w:rsidR="005D5D85" w:rsidRPr="00177638">
        <w:rPr>
          <w:bCs/>
          <w:szCs w:val="24"/>
        </w:rPr>
        <w:t xml:space="preserve"> </w:t>
      </w:r>
      <w:proofErr w:type="spellStart"/>
      <w:r w:rsidR="005D5D85" w:rsidRPr="00177638">
        <w:rPr>
          <w:bCs/>
          <w:szCs w:val="24"/>
        </w:rPr>
        <w:t>на</w:t>
      </w:r>
      <w:proofErr w:type="spellEnd"/>
      <w:r w:rsidR="005D5D85" w:rsidRPr="00177638">
        <w:rPr>
          <w:bCs/>
          <w:szCs w:val="24"/>
        </w:rPr>
        <w:t xml:space="preserve"> </w:t>
      </w:r>
      <w:proofErr w:type="spellStart"/>
      <w:r w:rsidR="005D5D85" w:rsidRPr="00177638">
        <w:rPr>
          <w:bCs/>
          <w:szCs w:val="24"/>
        </w:rPr>
        <w:t>инвестиционните</w:t>
      </w:r>
      <w:proofErr w:type="spellEnd"/>
      <w:r w:rsidR="005D5D85" w:rsidRPr="00177638">
        <w:rPr>
          <w:bCs/>
          <w:szCs w:val="24"/>
        </w:rPr>
        <w:t xml:space="preserve"> </w:t>
      </w:r>
      <w:proofErr w:type="spellStart"/>
      <w:r w:rsidR="005D5D85" w:rsidRPr="00177638">
        <w:rPr>
          <w:bCs/>
          <w:szCs w:val="24"/>
        </w:rPr>
        <w:t>проекти</w:t>
      </w:r>
      <w:proofErr w:type="spellEnd"/>
      <w:r w:rsidR="005D5D85" w:rsidRPr="00177638">
        <w:rPr>
          <w:bCs/>
          <w:szCs w:val="24"/>
        </w:rPr>
        <w:t xml:space="preserve">, </w:t>
      </w:r>
      <w:proofErr w:type="spellStart"/>
      <w:r w:rsidR="005D5D85" w:rsidRPr="00177638">
        <w:rPr>
          <w:bCs/>
          <w:szCs w:val="24"/>
        </w:rPr>
        <w:t>на</w:t>
      </w:r>
      <w:proofErr w:type="spellEnd"/>
      <w:r w:rsidR="005D5D85" w:rsidRPr="00177638">
        <w:rPr>
          <w:bCs/>
          <w:szCs w:val="24"/>
        </w:rPr>
        <w:t xml:space="preserve"> </w:t>
      </w:r>
      <w:proofErr w:type="spellStart"/>
      <w:r w:rsidR="005D5D85" w:rsidRPr="00177638">
        <w:rPr>
          <w:bCs/>
          <w:szCs w:val="24"/>
        </w:rPr>
        <w:t>всички</w:t>
      </w:r>
      <w:proofErr w:type="spellEnd"/>
      <w:r w:rsidR="005D5D85" w:rsidRPr="00177638">
        <w:rPr>
          <w:bCs/>
          <w:szCs w:val="24"/>
        </w:rPr>
        <w:t xml:space="preserve"> </w:t>
      </w:r>
      <w:proofErr w:type="spellStart"/>
      <w:r w:rsidR="005D5D85" w:rsidRPr="00177638">
        <w:rPr>
          <w:bCs/>
          <w:szCs w:val="24"/>
        </w:rPr>
        <w:t>нормативни</w:t>
      </w:r>
      <w:proofErr w:type="spellEnd"/>
      <w:r w:rsidR="005D5D85" w:rsidRPr="00177638">
        <w:rPr>
          <w:bCs/>
          <w:szCs w:val="24"/>
        </w:rPr>
        <w:t xml:space="preserve"> </w:t>
      </w:r>
      <w:proofErr w:type="spellStart"/>
      <w:r w:rsidR="005D5D85" w:rsidRPr="00177638">
        <w:rPr>
          <w:bCs/>
          <w:szCs w:val="24"/>
        </w:rPr>
        <w:t>документи</w:t>
      </w:r>
      <w:proofErr w:type="spellEnd"/>
      <w:r w:rsidR="005D5D85" w:rsidRPr="00177638">
        <w:rPr>
          <w:bCs/>
          <w:szCs w:val="24"/>
        </w:rPr>
        <w:t xml:space="preserve">, </w:t>
      </w:r>
      <w:proofErr w:type="spellStart"/>
      <w:r w:rsidR="005D5D85" w:rsidRPr="00177638">
        <w:rPr>
          <w:bCs/>
          <w:szCs w:val="24"/>
        </w:rPr>
        <w:t>както</w:t>
      </w:r>
      <w:proofErr w:type="spellEnd"/>
      <w:r w:rsidR="005D5D85" w:rsidRPr="00177638">
        <w:rPr>
          <w:bCs/>
          <w:szCs w:val="24"/>
        </w:rPr>
        <w:t xml:space="preserve"> и </w:t>
      </w:r>
      <w:proofErr w:type="spellStart"/>
      <w:r w:rsidR="005D5D85" w:rsidRPr="00177638">
        <w:rPr>
          <w:bCs/>
          <w:szCs w:val="24"/>
        </w:rPr>
        <w:t>на</w:t>
      </w:r>
      <w:proofErr w:type="spellEnd"/>
      <w:r w:rsidR="005D5D85" w:rsidRPr="00177638">
        <w:rPr>
          <w:bCs/>
          <w:szCs w:val="24"/>
        </w:rPr>
        <w:t xml:space="preserve"> </w:t>
      </w:r>
      <w:proofErr w:type="spellStart"/>
      <w:r w:rsidR="005D5D85" w:rsidRPr="00177638">
        <w:rPr>
          <w:bCs/>
          <w:szCs w:val="24"/>
        </w:rPr>
        <w:t>действащото</w:t>
      </w:r>
      <w:proofErr w:type="spellEnd"/>
      <w:r w:rsidR="005D5D85" w:rsidRPr="00177638">
        <w:rPr>
          <w:bCs/>
          <w:szCs w:val="24"/>
        </w:rPr>
        <w:t xml:space="preserve"> </w:t>
      </w:r>
      <w:proofErr w:type="spellStart"/>
      <w:r w:rsidR="005D5D85" w:rsidRPr="00177638">
        <w:rPr>
          <w:bCs/>
          <w:szCs w:val="24"/>
        </w:rPr>
        <w:t>законодателство</w:t>
      </w:r>
      <w:proofErr w:type="spellEnd"/>
      <w:r w:rsidR="005D5D85" w:rsidRPr="00177638">
        <w:rPr>
          <w:bCs/>
          <w:szCs w:val="24"/>
        </w:rPr>
        <w:t>.</w:t>
      </w:r>
    </w:p>
    <w:p w:rsidR="00C766AE" w:rsidRPr="00177638" w:rsidRDefault="00177638" w:rsidP="00177638">
      <w:pPr>
        <w:tabs>
          <w:tab w:val="left" w:pos="426"/>
        </w:tabs>
        <w:jc w:val="both"/>
        <w:rPr>
          <w:b/>
          <w:szCs w:val="24"/>
          <w:lang w:val="bg-BG"/>
        </w:rPr>
      </w:pPr>
      <w:r>
        <w:rPr>
          <w:bCs/>
          <w:szCs w:val="24"/>
          <w:lang w:val="bg-BG"/>
        </w:rPr>
        <w:tab/>
      </w:r>
      <w:proofErr w:type="spellStart"/>
      <w:proofErr w:type="gramStart"/>
      <w:r w:rsidR="005D5D85" w:rsidRPr="00177638">
        <w:rPr>
          <w:bCs/>
          <w:szCs w:val="24"/>
        </w:rPr>
        <w:t>При</w:t>
      </w:r>
      <w:proofErr w:type="spellEnd"/>
      <w:r w:rsidR="005D5D85" w:rsidRPr="00177638">
        <w:rPr>
          <w:bCs/>
          <w:szCs w:val="24"/>
        </w:rPr>
        <w:t xml:space="preserve"> </w:t>
      </w:r>
      <w:proofErr w:type="spellStart"/>
      <w:r w:rsidR="005D5D85" w:rsidRPr="00177638">
        <w:rPr>
          <w:bCs/>
          <w:szCs w:val="24"/>
        </w:rPr>
        <w:t>изпълнение</w:t>
      </w:r>
      <w:proofErr w:type="spellEnd"/>
      <w:r w:rsidR="005D5D85" w:rsidRPr="00177638">
        <w:rPr>
          <w:bCs/>
          <w:szCs w:val="24"/>
        </w:rPr>
        <w:t xml:space="preserve"> </w:t>
      </w:r>
      <w:proofErr w:type="spellStart"/>
      <w:r w:rsidR="005D5D85" w:rsidRPr="00177638">
        <w:rPr>
          <w:bCs/>
          <w:szCs w:val="24"/>
        </w:rPr>
        <w:t>на</w:t>
      </w:r>
      <w:proofErr w:type="spellEnd"/>
      <w:r w:rsidR="005D5D85" w:rsidRPr="00177638">
        <w:rPr>
          <w:bCs/>
          <w:szCs w:val="24"/>
        </w:rPr>
        <w:t xml:space="preserve"> </w:t>
      </w:r>
      <w:proofErr w:type="spellStart"/>
      <w:r w:rsidR="005D5D85" w:rsidRPr="00177638">
        <w:rPr>
          <w:bCs/>
          <w:szCs w:val="24"/>
        </w:rPr>
        <w:t>строително-ремонтните</w:t>
      </w:r>
      <w:proofErr w:type="spellEnd"/>
      <w:r w:rsidR="005D5D85" w:rsidRPr="00177638">
        <w:rPr>
          <w:bCs/>
          <w:szCs w:val="24"/>
        </w:rPr>
        <w:t xml:space="preserve"> </w:t>
      </w:r>
      <w:proofErr w:type="spellStart"/>
      <w:r w:rsidR="005D5D85" w:rsidRPr="00177638">
        <w:rPr>
          <w:bCs/>
          <w:szCs w:val="24"/>
        </w:rPr>
        <w:t>работи</w:t>
      </w:r>
      <w:proofErr w:type="spellEnd"/>
      <w:r w:rsidR="005D5D85" w:rsidRPr="00177638">
        <w:rPr>
          <w:bCs/>
          <w:szCs w:val="24"/>
        </w:rPr>
        <w:t xml:space="preserve"> </w:t>
      </w:r>
      <w:proofErr w:type="spellStart"/>
      <w:r w:rsidR="005D5D85" w:rsidRPr="00177638">
        <w:rPr>
          <w:bCs/>
          <w:szCs w:val="24"/>
        </w:rPr>
        <w:t>да</w:t>
      </w:r>
      <w:proofErr w:type="spellEnd"/>
      <w:r w:rsidR="005D5D85" w:rsidRPr="00177638">
        <w:rPr>
          <w:bCs/>
          <w:szCs w:val="24"/>
        </w:rPr>
        <w:t xml:space="preserve"> </w:t>
      </w:r>
      <w:proofErr w:type="spellStart"/>
      <w:r w:rsidR="005D5D85" w:rsidRPr="00177638">
        <w:rPr>
          <w:bCs/>
          <w:szCs w:val="24"/>
        </w:rPr>
        <w:t>се</w:t>
      </w:r>
      <w:proofErr w:type="spellEnd"/>
      <w:r w:rsidR="005D5D85" w:rsidRPr="00177638">
        <w:rPr>
          <w:bCs/>
          <w:szCs w:val="24"/>
        </w:rPr>
        <w:t xml:space="preserve"> </w:t>
      </w:r>
      <w:proofErr w:type="spellStart"/>
      <w:r w:rsidR="005D5D85" w:rsidRPr="00177638">
        <w:rPr>
          <w:bCs/>
          <w:szCs w:val="24"/>
        </w:rPr>
        <w:t>използват</w:t>
      </w:r>
      <w:proofErr w:type="spellEnd"/>
      <w:r w:rsidR="005D5D85" w:rsidRPr="00177638">
        <w:rPr>
          <w:bCs/>
          <w:szCs w:val="24"/>
        </w:rPr>
        <w:t xml:space="preserve"> </w:t>
      </w:r>
      <w:proofErr w:type="spellStart"/>
      <w:r w:rsidR="005D5D85" w:rsidRPr="00177638">
        <w:rPr>
          <w:bCs/>
          <w:szCs w:val="24"/>
        </w:rPr>
        <w:t>материали</w:t>
      </w:r>
      <w:proofErr w:type="spellEnd"/>
      <w:r w:rsidR="005D5D85" w:rsidRPr="00177638">
        <w:rPr>
          <w:bCs/>
          <w:szCs w:val="24"/>
        </w:rPr>
        <w:t xml:space="preserve">, </w:t>
      </w:r>
      <w:proofErr w:type="spellStart"/>
      <w:r w:rsidR="005D5D85" w:rsidRPr="00177638">
        <w:rPr>
          <w:bCs/>
          <w:szCs w:val="24"/>
        </w:rPr>
        <w:t>отговарящи</w:t>
      </w:r>
      <w:proofErr w:type="spellEnd"/>
      <w:r w:rsidR="005D5D85" w:rsidRPr="00177638">
        <w:rPr>
          <w:bCs/>
          <w:szCs w:val="24"/>
        </w:rPr>
        <w:t xml:space="preserve"> </w:t>
      </w:r>
      <w:proofErr w:type="spellStart"/>
      <w:r w:rsidR="005D5D85" w:rsidRPr="00177638">
        <w:rPr>
          <w:bCs/>
          <w:szCs w:val="24"/>
        </w:rPr>
        <w:t>на</w:t>
      </w:r>
      <w:proofErr w:type="spellEnd"/>
      <w:r w:rsidR="005D5D85" w:rsidRPr="00177638">
        <w:rPr>
          <w:bCs/>
          <w:szCs w:val="24"/>
        </w:rPr>
        <w:t xml:space="preserve"> БДС и </w:t>
      </w:r>
      <w:proofErr w:type="spellStart"/>
      <w:r w:rsidR="005D5D85" w:rsidRPr="00177638">
        <w:rPr>
          <w:bCs/>
          <w:szCs w:val="24"/>
        </w:rPr>
        <w:t>се</w:t>
      </w:r>
      <w:proofErr w:type="spellEnd"/>
      <w:r w:rsidR="005D5D85" w:rsidRPr="00177638">
        <w:rPr>
          <w:bCs/>
          <w:szCs w:val="24"/>
        </w:rPr>
        <w:t xml:space="preserve"> </w:t>
      </w:r>
      <w:proofErr w:type="spellStart"/>
      <w:r w:rsidR="005D5D85" w:rsidRPr="00177638">
        <w:rPr>
          <w:bCs/>
          <w:szCs w:val="24"/>
        </w:rPr>
        <w:t>спазва</w:t>
      </w:r>
      <w:proofErr w:type="spellEnd"/>
      <w:r w:rsidR="005D5D85" w:rsidRPr="00177638">
        <w:rPr>
          <w:bCs/>
          <w:szCs w:val="24"/>
        </w:rPr>
        <w:t xml:space="preserve"> </w:t>
      </w:r>
      <w:proofErr w:type="spellStart"/>
      <w:r w:rsidR="005D5D85" w:rsidRPr="00177638">
        <w:rPr>
          <w:bCs/>
          <w:szCs w:val="24"/>
        </w:rPr>
        <w:t>пълният</w:t>
      </w:r>
      <w:proofErr w:type="spellEnd"/>
      <w:r w:rsidR="005D5D85" w:rsidRPr="00177638">
        <w:rPr>
          <w:bCs/>
          <w:szCs w:val="24"/>
        </w:rPr>
        <w:t xml:space="preserve"> </w:t>
      </w:r>
      <w:proofErr w:type="spellStart"/>
      <w:r w:rsidR="005D5D85" w:rsidRPr="00177638">
        <w:rPr>
          <w:bCs/>
          <w:szCs w:val="24"/>
        </w:rPr>
        <w:t>технологичен</w:t>
      </w:r>
      <w:proofErr w:type="spellEnd"/>
      <w:r w:rsidR="005D5D85" w:rsidRPr="00177638">
        <w:rPr>
          <w:bCs/>
          <w:szCs w:val="24"/>
        </w:rPr>
        <w:t xml:space="preserve"> </w:t>
      </w:r>
      <w:proofErr w:type="spellStart"/>
      <w:r w:rsidR="005D5D85" w:rsidRPr="00177638">
        <w:rPr>
          <w:bCs/>
          <w:szCs w:val="24"/>
        </w:rPr>
        <w:t>ред</w:t>
      </w:r>
      <w:proofErr w:type="spellEnd"/>
      <w:r w:rsidR="005D5D85" w:rsidRPr="00177638">
        <w:rPr>
          <w:bCs/>
          <w:szCs w:val="24"/>
        </w:rPr>
        <w:t xml:space="preserve"> </w:t>
      </w:r>
      <w:proofErr w:type="spellStart"/>
      <w:r w:rsidR="005D5D85" w:rsidRPr="00177638">
        <w:rPr>
          <w:bCs/>
          <w:szCs w:val="24"/>
        </w:rPr>
        <w:t>при</w:t>
      </w:r>
      <w:proofErr w:type="spellEnd"/>
      <w:r w:rsidR="005D5D85" w:rsidRPr="00177638">
        <w:rPr>
          <w:bCs/>
          <w:szCs w:val="24"/>
        </w:rPr>
        <w:t xml:space="preserve"> </w:t>
      </w:r>
      <w:proofErr w:type="spellStart"/>
      <w:r w:rsidR="005D5D85" w:rsidRPr="00177638">
        <w:rPr>
          <w:bCs/>
          <w:szCs w:val="24"/>
        </w:rPr>
        <w:t>извършване</w:t>
      </w:r>
      <w:proofErr w:type="spellEnd"/>
      <w:r w:rsidR="005D5D85" w:rsidRPr="00177638">
        <w:rPr>
          <w:bCs/>
          <w:szCs w:val="24"/>
        </w:rPr>
        <w:t xml:space="preserve"> </w:t>
      </w:r>
      <w:proofErr w:type="spellStart"/>
      <w:r w:rsidR="005D5D85" w:rsidRPr="00177638">
        <w:rPr>
          <w:bCs/>
          <w:szCs w:val="24"/>
        </w:rPr>
        <w:t>на</w:t>
      </w:r>
      <w:proofErr w:type="spellEnd"/>
      <w:r w:rsidR="005D5D85" w:rsidRPr="00177638">
        <w:rPr>
          <w:bCs/>
          <w:szCs w:val="24"/>
        </w:rPr>
        <w:t xml:space="preserve"> </w:t>
      </w:r>
      <w:proofErr w:type="spellStart"/>
      <w:r w:rsidR="005D5D85" w:rsidRPr="00177638">
        <w:rPr>
          <w:bCs/>
          <w:szCs w:val="24"/>
        </w:rPr>
        <w:t>отделните</w:t>
      </w:r>
      <w:proofErr w:type="spellEnd"/>
      <w:r w:rsidR="005D5D85" w:rsidRPr="00177638">
        <w:rPr>
          <w:bCs/>
          <w:szCs w:val="24"/>
        </w:rPr>
        <w:t xml:space="preserve"> </w:t>
      </w:r>
      <w:proofErr w:type="spellStart"/>
      <w:r w:rsidR="005D5D85" w:rsidRPr="00177638">
        <w:rPr>
          <w:bCs/>
          <w:szCs w:val="24"/>
        </w:rPr>
        <w:t>видове</w:t>
      </w:r>
      <w:proofErr w:type="spellEnd"/>
      <w:r w:rsidR="005D5D85" w:rsidRPr="00177638">
        <w:rPr>
          <w:bCs/>
          <w:szCs w:val="24"/>
        </w:rPr>
        <w:t xml:space="preserve"> </w:t>
      </w:r>
      <w:proofErr w:type="spellStart"/>
      <w:r w:rsidR="005D5D85" w:rsidRPr="00177638">
        <w:rPr>
          <w:bCs/>
          <w:szCs w:val="24"/>
        </w:rPr>
        <w:t>работа</w:t>
      </w:r>
      <w:proofErr w:type="spellEnd"/>
      <w:r w:rsidR="005D5D85" w:rsidRPr="00177638">
        <w:rPr>
          <w:bCs/>
          <w:szCs w:val="24"/>
        </w:rPr>
        <w:t xml:space="preserve">, </w:t>
      </w:r>
      <w:proofErr w:type="spellStart"/>
      <w:r w:rsidR="005D5D85" w:rsidRPr="00177638">
        <w:rPr>
          <w:bCs/>
          <w:szCs w:val="24"/>
        </w:rPr>
        <w:t>съгласно</w:t>
      </w:r>
      <w:proofErr w:type="spellEnd"/>
      <w:r w:rsidR="005D5D85" w:rsidRPr="00177638">
        <w:rPr>
          <w:bCs/>
          <w:szCs w:val="24"/>
        </w:rPr>
        <w:t xml:space="preserve"> </w:t>
      </w:r>
      <w:proofErr w:type="spellStart"/>
      <w:r w:rsidR="005D5D85" w:rsidRPr="00177638">
        <w:rPr>
          <w:bCs/>
          <w:szCs w:val="24"/>
        </w:rPr>
        <w:t>Техническата</w:t>
      </w:r>
      <w:proofErr w:type="spellEnd"/>
      <w:r w:rsidR="005D5D85" w:rsidRPr="00177638">
        <w:rPr>
          <w:bCs/>
          <w:szCs w:val="24"/>
        </w:rPr>
        <w:t xml:space="preserve"> </w:t>
      </w:r>
      <w:proofErr w:type="spellStart"/>
      <w:r w:rsidR="005D5D85" w:rsidRPr="00177638">
        <w:rPr>
          <w:bCs/>
          <w:szCs w:val="24"/>
        </w:rPr>
        <w:t>спецификация</w:t>
      </w:r>
      <w:proofErr w:type="spellEnd"/>
      <w:r w:rsidR="005D5D85" w:rsidRPr="00177638">
        <w:rPr>
          <w:bCs/>
          <w:szCs w:val="24"/>
        </w:rPr>
        <w:t>.</w:t>
      </w:r>
      <w:proofErr w:type="gramEnd"/>
      <w:r w:rsidR="005D5D85" w:rsidRPr="00177638">
        <w:rPr>
          <w:bCs/>
          <w:szCs w:val="24"/>
        </w:rPr>
        <w:t xml:space="preserve"> </w:t>
      </w:r>
      <w:proofErr w:type="spellStart"/>
      <w:r w:rsidR="005D5D85" w:rsidRPr="00177638">
        <w:rPr>
          <w:bCs/>
          <w:szCs w:val="24"/>
        </w:rPr>
        <w:t>Да</w:t>
      </w:r>
      <w:proofErr w:type="spellEnd"/>
      <w:r w:rsidR="005D5D85" w:rsidRPr="00177638">
        <w:rPr>
          <w:bCs/>
          <w:szCs w:val="24"/>
        </w:rPr>
        <w:t xml:space="preserve"> </w:t>
      </w:r>
      <w:proofErr w:type="spellStart"/>
      <w:r w:rsidR="005D5D85" w:rsidRPr="00177638">
        <w:rPr>
          <w:bCs/>
          <w:szCs w:val="24"/>
        </w:rPr>
        <w:t>се</w:t>
      </w:r>
      <w:proofErr w:type="spellEnd"/>
      <w:r w:rsidR="005D5D85" w:rsidRPr="00177638">
        <w:rPr>
          <w:bCs/>
          <w:szCs w:val="24"/>
        </w:rPr>
        <w:t xml:space="preserve"> </w:t>
      </w:r>
      <w:proofErr w:type="spellStart"/>
      <w:proofErr w:type="gramStart"/>
      <w:r w:rsidR="005D5D85" w:rsidRPr="00177638">
        <w:rPr>
          <w:bCs/>
          <w:szCs w:val="24"/>
        </w:rPr>
        <w:t>спазва</w:t>
      </w:r>
      <w:proofErr w:type="spellEnd"/>
      <w:r w:rsidR="005D5D85" w:rsidRPr="00177638">
        <w:rPr>
          <w:bCs/>
          <w:szCs w:val="24"/>
        </w:rPr>
        <w:t xml:space="preserve">  </w:t>
      </w:r>
      <w:proofErr w:type="spellStart"/>
      <w:r w:rsidR="005D5D85" w:rsidRPr="00177638">
        <w:rPr>
          <w:bCs/>
          <w:szCs w:val="24"/>
        </w:rPr>
        <w:t>Наредба</w:t>
      </w:r>
      <w:proofErr w:type="spellEnd"/>
      <w:proofErr w:type="gramEnd"/>
      <w:r w:rsidR="005D5D85" w:rsidRPr="00177638">
        <w:rPr>
          <w:bCs/>
          <w:szCs w:val="24"/>
        </w:rPr>
        <w:t xml:space="preserve"> №2 </w:t>
      </w:r>
      <w:proofErr w:type="spellStart"/>
      <w:r w:rsidR="005D5D85" w:rsidRPr="00177638">
        <w:rPr>
          <w:bCs/>
          <w:szCs w:val="24"/>
        </w:rPr>
        <w:t>за</w:t>
      </w:r>
      <w:proofErr w:type="spellEnd"/>
      <w:r w:rsidR="005D5D85" w:rsidRPr="00177638">
        <w:rPr>
          <w:bCs/>
          <w:szCs w:val="24"/>
        </w:rPr>
        <w:t xml:space="preserve"> </w:t>
      </w:r>
      <w:proofErr w:type="spellStart"/>
      <w:r w:rsidR="005D5D85" w:rsidRPr="00177638">
        <w:rPr>
          <w:bCs/>
          <w:szCs w:val="24"/>
        </w:rPr>
        <w:t>минимални</w:t>
      </w:r>
      <w:proofErr w:type="spellEnd"/>
      <w:r w:rsidR="005D5D85" w:rsidRPr="00177638">
        <w:rPr>
          <w:bCs/>
          <w:szCs w:val="24"/>
        </w:rPr>
        <w:t xml:space="preserve"> </w:t>
      </w:r>
      <w:proofErr w:type="spellStart"/>
      <w:r w:rsidR="005D5D85" w:rsidRPr="00177638">
        <w:rPr>
          <w:bCs/>
          <w:szCs w:val="24"/>
        </w:rPr>
        <w:t>изисквания</w:t>
      </w:r>
      <w:proofErr w:type="spellEnd"/>
      <w:r w:rsidR="005D5D85" w:rsidRPr="00177638">
        <w:rPr>
          <w:bCs/>
          <w:szCs w:val="24"/>
        </w:rPr>
        <w:t xml:space="preserve"> </w:t>
      </w:r>
      <w:proofErr w:type="spellStart"/>
      <w:r w:rsidR="005D5D85" w:rsidRPr="00177638">
        <w:rPr>
          <w:bCs/>
          <w:szCs w:val="24"/>
        </w:rPr>
        <w:t>за</w:t>
      </w:r>
      <w:proofErr w:type="spellEnd"/>
      <w:r w:rsidR="005D5D85" w:rsidRPr="00177638">
        <w:rPr>
          <w:bCs/>
          <w:szCs w:val="24"/>
        </w:rPr>
        <w:t xml:space="preserve"> </w:t>
      </w:r>
      <w:proofErr w:type="spellStart"/>
      <w:r w:rsidR="005D5D85" w:rsidRPr="00177638">
        <w:rPr>
          <w:bCs/>
          <w:szCs w:val="24"/>
        </w:rPr>
        <w:t>здравословни</w:t>
      </w:r>
      <w:proofErr w:type="spellEnd"/>
      <w:r w:rsidR="005D5D85" w:rsidRPr="00177638">
        <w:rPr>
          <w:bCs/>
          <w:szCs w:val="24"/>
        </w:rPr>
        <w:t xml:space="preserve"> и </w:t>
      </w:r>
      <w:proofErr w:type="spellStart"/>
      <w:r w:rsidR="005D5D85" w:rsidRPr="00177638">
        <w:rPr>
          <w:bCs/>
          <w:szCs w:val="24"/>
        </w:rPr>
        <w:t>безопасни</w:t>
      </w:r>
      <w:proofErr w:type="spellEnd"/>
      <w:r w:rsidR="005D5D85" w:rsidRPr="00177638">
        <w:rPr>
          <w:bCs/>
          <w:szCs w:val="24"/>
        </w:rPr>
        <w:t xml:space="preserve"> </w:t>
      </w:r>
      <w:proofErr w:type="spellStart"/>
      <w:r w:rsidR="005D5D85" w:rsidRPr="00177638">
        <w:rPr>
          <w:bCs/>
          <w:szCs w:val="24"/>
        </w:rPr>
        <w:t>условия</w:t>
      </w:r>
      <w:proofErr w:type="spellEnd"/>
      <w:r w:rsidR="005D5D85" w:rsidRPr="00177638">
        <w:rPr>
          <w:bCs/>
          <w:szCs w:val="24"/>
        </w:rPr>
        <w:t xml:space="preserve"> </w:t>
      </w:r>
      <w:proofErr w:type="spellStart"/>
      <w:r w:rsidR="005D5D85" w:rsidRPr="00177638">
        <w:rPr>
          <w:bCs/>
          <w:szCs w:val="24"/>
        </w:rPr>
        <w:t>на</w:t>
      </w:r>
      <w:proofErr w:type="spellEnd"/>
      <w:r w:rsidR="005D5D85" w:rsidRPr="00177638">
        <w:rPr>
          <w:bCs/>
          <w:szCs w:val="24"/>
        </w:rPr>
        <w:t xml:space="preserve"> </w:t>
      </w:r>
      <w:proofErr w:type="spellStart"/>
      <w:r w:rsidR="005D5D85" w:rsidRPr="00177638">
        <w:rPr>
          <w:bCs/>
          <w:szCs w:val="24"/>
        </w:rPr>
        <w:t>труд</w:t>
      </w:r>
      <w:proofErr w:type="spellEnd"/>
      <w:r w:rsidR="005D5D85" w:rsidRPr="00177638">
        <w:rPr>
          <w:bCs/>
          <w:szCs w:val="24"/>
        </w:rPr>
        <w:t xml:space="preserve"> </w:t>
      </w:r>
      <w:proofErr w:type="spellStart"/>
      <w:r w:rsidR="005D5D85" w:rsidRPr="00177638">
        <w:rPr>
          <w:bCs/>
          <w:szCs w:val="24"/>
        </w:rPr>
        <w:t>при</w:t>
      </w:r>
      <w:proofErr w:type="spellEnd"/>
      <w:r w:rsidR="005D5D85" w:rsidRPr="00177638">
        <w:rPr>
          <w:bCs/>
          <w:szCs w:val="24"/>
        </w:rPr>
        <w:t xml:space="preserve"> </w:t>
      </w:r>
      <w:proofErr w:type="spellStart"/>
      <w:r w:rsidR="005D5D85" w:rsidRPr="00177638">
        <w:rPr>
          <w:bCs/>
          <w:szCs w:val="24"/>
        </w:rPr>
        <w:t>извършване</w:t>
      </w:r>
      <w:proofErr w:type="spellEnd"/>
      <w:r w:rsidR="005D5D85" w:rsidRPr="00177638">
        <w:rPr>
          <w:bCs/>
          <w:szCs w:val="24"/>
        </w:rPr>
        <w:t xml:space="preserve"> </w:t>
      </w:r>
      <w:proofErr w:type="spellStart"/>
      <w:r w:rsidR="005D5D85" w:rsidRPr="00177638">
        <w:rPr>
          <w:bCs/>
          <w:szCs w:val="24"/>
        </w:rPr>
        <w:t>на</w:t>
      </w:r>
      <w:proofErr w:type="spellEnd"/>
      <w:r w:rsidR="005D5D85" w:rsidRPr="00177638">
        <w:rPr>
          <w:bCs/>
          <w:szCs w:val="24"/>
        </w:rPr>
        <w:t xml:space="preserve"> СМР.</w:t>
      </w:r>
    </w:p>
    <w:p w:rsidR="00C766AE" w:rsidRPr="00C766AE" w:rsidRDefault="00C766AE" w:rsidP="003504A8">
      <w:pPr>
        <w:tabs>
          <w:tab w:val="left" w:pos="426"/>
        </w:tabs>
        <w:ind w:left="284"/>
        <w:jc w:val="both"/>
        <w:rPr>
          <w:rFonts w:ascii="Trebuchet MS" w:hAnsi="Trebuchet MS"/>
          <w:b/>
          <w:szCs w:val="24"/>
          <w:lang w:val="bg-BG"/>
        </w:rPr>
      </w:pPr>
    </w:p>
    <w:p w:rsidR="003504A8" w:rsidRDefault="003504A8" w:rsidP="51D3983B">
      <w:pPr>
        <w:shd w:val="clear" w:color="auto" w:fill="FFFFFF" w:themeFill="background1"/>
        <w:tabs>
          <w:tab w:val="left" w:pos="806"/>
          <w:tab w:val="left" w:pos="3544"/>
        </w:tabs>
        <w:ind w:left="360"/>
        <w:jc w:val="center"/>
        <w:rPr>
          <w:rFonts w:ascii="Trebuchet MS" w:hAnsi="Trebuchet MS"/>
          <w:b/>
          <w:bCs/>
          <w:lang w:val="bg-BG"/>
        </w:rPr>
      </w:pPr>
    </w:p>
    <w:p w:rsidR="007F1AD6" w:rsidRPr="007F1AD6" w:rsidRDefault="51D3983B" w:rsidP="51D3983B">
      <w:pPr>
        <w:shd w:val="clear" w:color="auto" w:fill="FFFFFF" w:themeFill="background1"/>
        <w:tabs>
          <w:tab w:val="left" w:pos="806"/>
          <w:tab w:val="left" w:pos="3544"/>
        </w:tabs>
        <w:ind w:left="360"/>
        <w:jc w:val="center"/>
        <w:rPr>
          <w:rFonts w:ascii="Trebuchet MS" w:hAnsi="Trebuchet MS"/>
          <w:b/>
          <w:bCs/>
          <w:lang w:val="bg-BG"/>
        </w:rPr>
      </w:pPr>
      <w:r w:rsidRPr="51D3983B">
        <w:rPr>
          <w:rFonts w:ascii="Trebuchet MS" w:hAnsi="Trebuchet MS"/>
          <w:b/>
          <w:bCs/>
          <w:lang w:val="bg-BG"/>
        </w:rPr>
        <w:t>II. УСЛОВИЯ ЗА УЧАСТИЕ В ПРОЦЕДУРАТА</w:t>
      </w:r>
    </w:p>
    <w:p w:rsidR="007F1AD6" w:rsidRPr="007F1AD6" w:rsidRDefault="007F1AD6" w:rsidP="007F1AD6">
      <w:pPr>
        <w:shd w:val="clear" w:color="auto" w:fill="FFFFFF"/>
        <w:tabs>
          <w:tab w:val="left" w:pos="806"/>
          <w:tab w:val="left" w:pos="3544"/>
        </w:tabs>
        <w:ind w:left="360"/>
        <w:jc w:val="center"/>
        <w:rPr>
          <w:rFonts w:ascii="Trebuchet MS" w:hAnsi="Trebuchet MS"/>
          <w:b/>
          <w:szCs w:val="24"/>
          <w:lang w:val="bg-BG"/>
        </w:rPr>
      </w:pP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Участниците – обединения, които не са юридически лица, представят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F1AD6" w:rsidRPr="007F1AD6" w:rsidRDefault="51D3983B" w:rsidP="51D3983B">
      <w:pPr>
        <w:autoSpaceDE w:val="0"/>
        <w:autoSpaceDN w:val="0"/>
        <w:adjustRightInd w:val="0"/>
        <w:ind w:firstLine="567"/>
        <w:rPr>
          <w:rFonts w:ascii="Trebuchet MS" w:hAnsi="Trebuchet MS"/>
          <w:color w:val="000000" w:themeColor="text1"/>
          <w:lang w:val="bg-BG"/>
        </w:rPr>
      </w:pPr>
      <w:r w:rsidRPr="51D3983B">
        <w:rPr>
          <w:rFonts w:ascii="Trebuchet MS" w:hAnsi="Trebuchet MS"/>
          <w:b/>
          <w:bCs/>
          <w:color w:val="000000" w:themeColor="text1"/>
          <w:lang w:val="bg-BG"/>
        </w:rPr>
        <w:t>а/</w:t>
      </w:r>
      <w:r w:rsidRPr="51D3983B">
        <w:rPr>
          <w:rFonts w:ascii="Trebuchet MS" w:hAnsi="Trebuchet MS"/>
          <w:color w:val="000000" w:themeColor="text1"/>
          <w:lang w:val="bg-BG"/>
        </w:rPr>
        <w:t xml:space="preserve"> правата и задълженията на участниците в обединението; </w:t>
      </w:r>
    </w:p>
    <w:p w:rsidR="007F1AD6" w:rsidRPr="007F1AD6" w:rsidRDefault="51D3983B" w:rsidP="51D3983B">
      <w:pPr>
        <w:autoSpaceDE w:val="0"/>
        <w:autoSpaceDN w:val="0"/>
        <w:adjustRightInd w:val="0"/>
        <w:ind w:firstLine="567"/>
        <w:rPr>
          <w:rFonts w:ascii="Trebuchet MS" w:hAnsi="Trebuchet MS"/>
          <w:color w:val="000000" w:themeColor="text1"/>
          <w:lang w:val="bg-BG"/>
        </w:rPr>
      </w:pPr>
      <w:r w:rsidRPr="51D3983B">
        <w:rPr>
          <w:rFonts w:ascii="Trebuchet MS" w:hAnsi="Trebuchet MS"/>
          <w:b/>
          <w:bCs/>
          <w:color w:val="000000" w:themeColor="text1"/>
          <w:lang w:val="bg-BG"/>
        </w:rPr>
        <w:t>б/</w:t>
      </w:r>
      <w:r w:rsidRPr="51D3983B">
        <w:rPr>
          <w:rFonts w:ascii="Trebuchet MS" w:hAnsi="Trebuchet MS"/>
          <w:color w:val="000000" w:themeColor="text1"/>
          <w:lang w:val="bg-BG"/>
        </w:rPr>
        <w:t xml:space="preserve"> разпределението на отговорността между членовете на обединението; </w:t>
      </w:r>
    </w:p>
    <w:p w:rsidR="007F1AD6" w:rsidRPr="007F1AD6" w:rsidRDefault="51D3983B" w:rsidP="51D3983B">
      <w:pPr>
        <w:autoSpaceDE w:val="0"/>
        <w:autoSpaceDN w:val="0"/>
        <w:adjustRightInd w:val="0"/>
        <w:ind w:firstLine="567"/>
        <w:rPr>
          <w:rFonts w:ascii="Trebuchet MS" w:hAnsi="Trebuchet MS"/>
          <w:color w:val="000000" w:themeColor="text1"/>
          <w:lang w:val="bg-BG"/>
        </w:rPr>
      </w:pPr>
      <w:r w:rsidRPr="51D3983B">
        <w:rPr>
          <w:rFonts w:ascii="Trebuchet MS" w:hAnsi="Trebuchet MS"/>
          <w:b/>
          <w:bCs/>
          <w:color w:val="000000" w:themeColor="text1"/>
          <w:lang w:val="bg-BG"/>
        </w:rPr>
        <w:t>в/</w:t>
      </w:r>
      <w:r w:rsidRPr="51D3983B">
        <w:rPr>
          <w:rFonts w:ascii="Trebuchet MS" w:hAnsi="Trebuchet MS"/>
          <w:color w:val="000000" w:themeColor="text1"/>
          <w:lang w:val="bg-BG"/>
        </w:rPr>
        <w:t xml:space="preserve"> дейностите, които ще изпълнява всеки член на обединението; </w:t>
      </w:r>
    </w:p>
    <w:p w:rsidR="007F1AD6" w:rsidRPr="007F1AD6" w:rsidRDefault="51D3983B" w:rsidP="51D3983B">
      <w:pPr>
        <w:autoSpaceDE w:val="0"/>
        <w:autoSpaceDN w:val="0"/>
        <w:adjustRightInd w:val="0"/>
        <w:ind w:left="567"/>
        <w:jc w:val="both"/>
        <w:rPr>
          <w:rFonts w:ascii="Trebuchet MS" w:hAnsi="Trebuchet MS"/>
          <w:color w:val="000000" w:themeColor="text1"/>
          <w:lang w:val="bg-BG"/>
        </w:rPr>
      </w:pPr>
      <w:r w:rsidRPr="51D3983B">
        <w:rPr>
          <w:rFonts w:ascii="Trebuchet MS" w:hAnsi="Trebuchet MS"/>
          <w:b/>
          <w:bCs/>
          <w:color w:val="000000" w:themeColor="text1"/>
          <w:lang w:val="bg-BG"/>
        </w:rPr>
        <w:t>г/</w:t>
      </w:r>
      <w:r w:rsidRPr="51D3983B">
        <w:rPr>
          <w:rFonts w:ascii="Trebuchet MS" w:hAnsi="Trebuchet MS"/>
          <w:color w:val="000000" w:themeColor="text1"/>
          <w:lang w:val="bg-BG"/>
        </w:rPr>
        <w:t> определения партньор, който представлява обединението за целите на обществената поръчка.</w:t>
      </w:r>
    </w:p>
    <w:p w:rsidR="007F1AD6" w:rsidRPr="007F1AD6" w:rsidRDefault="51D3983B" w:rsidP="51D3983B">
      <w:pPr>
        <w:tabs>
          <w:tab w:val="left" w:pos="993"/>
        </w:tabs>
        <w:ind w:left="426" w:hanging="426"/>
        <w:jc w:val="both"/>
        <w:rPr>
          <w:rFonts w:ascii="Trebuchet MS" w:hAnsi="Trebuchet MS"/>
          <w:lang w:val="bg-BG" w:eastAsia="en-US"/>
        </w:rPr>
      </w:pPr>
      <w:r w:rsidRPr="51D3983B">
        <w:rPr>
          <w:rFonts w:ascii="Trebuchet MS" w:hAnsi="Trebuchet MS"/>
          <w:b/>
          <w:bCs/>
          <w:lang w:val="bg-BG" w:eastAsia="en-US"/>
        </w:rPr>
        <w:lastRenderedPageBreak/>
        <w:t>4.1.</w:t>
      </w:r>
      <w:r w:rsidRPr="51D3983B">
        <w:rPr>
          <w:rFonts w:ascii="Trebuchet MS" w:hAnsi="Trebuchet MS"/>
          <w:lang w:val="bg-BG" w:eastAsia="en-US"/>
        </w:rPr>
        <w:t xml:space="preserve"> Възложителят поставя изискване да е налице солидарна отговорност за участниците в обединението при изпълнението на поръчката. </w:t>
      </w:r>
      <w:r w:rsidRPr="51D3983B">
        <w:rPr>
          <w:rFonts w:ascii="Trebuchet MS" w:hAnsi="Trebuchet MS"/>
          <w:lang w:val="bg-BG"/>
        </w:rPr>
        <w:t>Всички членове на обединението се задължават да останат в него за периода на провеждане на процедурата за възлагане на обществената поръчка, а в случай че обединението бъде избрано за Изпълнител – за целия срок на изпълнение на договора</w:t>
      </w:r>
      <w:r w:rsidRPr="51D3983B">
        <w:rPr>
          <w:rFonts w:ascii="Trebuchet MS" w:hAnsi="Trebuchet MS"/>
          <w:lang w:val="bg-BG" w:eastAsia="en-US"/>
        </w:rPr>
        <w:t xml:space="preserve">. </w:t>
      </w:r>
    </w:p>
    <w:p w:rsidR="007F1AD6" w:rsidRPr="007F1AD6" w:rsidRDefault="51D3983B" w:rsidP="51D3983B">
      <w:pPr>
        <w:tabs>
          <w:tab w:val="left" w:pos="993"/>
        </w:tabs>
        <w:ind w:left="426" w:hanging="426"/>
        <w:jc w:val="both"/>
        <w:rPr>
          <w:rFonts w:ascii="Trebuchet MS" w:hAnsi="Trebuchet MS"/>
          <w:lang w:val="bg-BG" w:eastAsia="en-US"/>
        </w:rPr>
      </w:pPr>
      <w:r w:rsidRPr="51D3983B">
        <w:rPr>
          <w:rFonts w:ascii="Trebuchet MS" w:hAnsi="Trebuchet MS"/>
          <w:b/>
          <w:bCs/>
          <w:lang w:val="bg-BG" w:eastAsia="en-US"/>
        </w:rPr>
        <w:t>4.2.</w:t>
      </w:r>
      <w:r w:rsidRPr="51D3983B">
        <w:rPr>
          <w:rFonts w:ascii="Trebuchet MS" w:hAnsi="Trebuchet MS"/>
          <w:lang w:val="bg-BG" w:eastAsia="en-US"/>
        </w:rPr>
        <w:t xml:space="preserve"> В случай че обединението не е създадено специално за участие в настоящата обществена поръчка и/или в основния документ за създаване на обединението не се съдържат посочените по-горе клаузи, Участникът трябва да представи сключено допълнително споразумение към договора, в което тези изисквания да са отразени. Допълнителното споразумение следва да отговаря на изискванията за форма, относими към основният документ за създаване на обединението.</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Участниците могат да се позоват на капацитета на трети лица, независимо от правната връзка между тях, по отношение критериите за подбор, свързани с икономическото и финансовото състояние, техническите способности и професионалната компетентност,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При изпълнение на поръчката участниците могат да ползват подизпълнители, като  същите трябва да отговарят на съответният критерий за подбор, съобразно вида и дела от поръчката, които те ще изпълняват.</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В процедурата за възлагане на обществена поръчка едно физическо или юридическо лице може да участва само в едно обединение.</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Лице, което участва в обединение или е дало съгласие да бъде подизпълнител на друг участник, не може да подава самостоятелно оферта.</w:t>
      </w:r>
    </w:p>
    <w:p w:rsidR="007F1AD6" w:rsidRPr="007F1AD6" w:rsidRDefault="51D3983B" w:rsidP="51D3983B">
      <w:pPr>
        <w:numPr>
          <w:ilvl w:val="0"/>
          <w:numId w:val="3"/>
        </w:numPr>
        <w:tabs>
          <w:tab w:val="left" w:pos="993"/>
        </w:tabs>
        <w:jc w:val="both"/>
        <w:rPr>
          <w:rFonts w:ascii="Trebuchet MS" w:hAnsi="Trebuchet MS"/>
          <w:lang w:val="bg-BG" w:eastAsia="en-US"/>
        </w:rPr>
      </w:pPr>
      <w:r w:rsidRPr="51D3983B">
        <w:rPr>
          <w:rFonts w:ascii="Trebuchet MS" w:hAnsi="Trebuchet MS"/>
          <w:lang w:val="bg-BG" w:eastAsia="en-US"/>
        </w:rPr>
        <w:t>Съгласно чл. 101, ал. 11 от ЗОП свързани лица не могат да бъдат самостоятелни участници в настоящата процедура. 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 1, т. 13 от ДР на ЗППЦК „Свързани лица“ са: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а) лицата, едното от които контролира другото лице или негово дъщерно дружество;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б) лицата, чиято дейност се контролира от трето лице;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в) лицата, които съвместно контролират трето лице;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 1, т. 14 от ДР на ЗППЦК „Контрол“ е налице, когато едно лице: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lastRenderedPageBreak/>
        <w:t xml:space="preserve">в) може по друг начин да упражнява решаващо влияние върху вземането на решения във връзка с дейността на юридическо лице. </w:t>
      </w:r>
    </w:p>
    <w:p w:rsidR="007F1AD6" w:rsidRPr="007F1AD6" w:rsidRDefault="51D3983B" w:rsidP="51D3983B">
      <w:pPr>
        <w:numPr>
          <w:ilvl w:val="0"/>
          <w:numId w:val="3"/>
        </w:numPr>
        <w:tabs>
          <w:tab w:val="left" w:pos="993"/>
        </w:tabs>
        <w:jc w:val="both"/>
        <w:rPr>
          <w:rFonts w:ascii="Trebuchet MS" w:hAnsi="Trebuchet MS"/>
          <w:lang w:val="bg-BG" w:eastAsia="en-US"/>
        </w:rPr>
      </w:pPr>
      <w:r w:rsidRPr="51D3983B">
        <w:rPr>
          <w:rFonts w:ascii="Trebuchet MS" w:hAnsi="Trebuchet MS"/>
          <w:lang w:val="bg-BG" w:eastAsia="en-US"/>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не могат пряко 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 </w:t>
      </w:r>
    </w:p>
    <w:p w:rsidR="007F1AD6" w:rsidRPr="007F1AD6" w:rsidRDefault="007F1AD6" w:rsidP="51D3983B">
      <w:pPr>
        <w:numPr>
          <w:ilvl w:val="0"/>
          <w:numId w:val="3"/>
        </w:numPr>
        <w:tabs>
          <w:tab w:val="left" w:pos="993"/>
        </w:tabs>
        <w:jc w:val="both"/>
        <w:rPr>
          <w:rFonts w:ascii="Trebuchet MS" w:hAnsi="Trebuchet MS"/>
          <w:lang w:val="bg-BG" w:eastAsia="en-US"/>
        </w:rPr>
      </w:pPr>
      <w:r w:rsidRPr="2BCF2935">
        <w:rPr>
          <w:rFonts w:ascii="Trebuchet MS" w:hAnsi="Trebuchet MS"/>
          <w:lang w:val="bg-BG" w:eastAsia="en-US"/>
        </w:rPr>
        <w:t>Съгласно</w:t>
      </w:r>
      <w:r w:rsidRPr="2BCF2935">
        <w:rPr>
          <w:rFonts w:ascii="Trebuchet MS" w:hAnsi="Trebuchet MS"/>
          <w:color w:val="000000"/>
          <w:lang w:val="bg-BG" w:eastAsia="en-US"/>
        </w:rPr>
        <w:t xml:space="preserve"> чл. 69 от Закона за противодействие на корупцията и за отнемане на незаконно придобитото имущество (ЗПКОНПИ) – </w:t>
      </w:r>
      <w:r w:rsidRPr="2BCF2935">
        <w:rPr>
          <w:rFonts w:ascii="Trebuchet MS" w:hAnsi="Trebuchet MS"/>
          <w:color w:val="000000"/>
          <w:spacing w:val="-2"/>
          <w:lang w:val="bg-BG" w:eastAsia="en-US"/>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7F1AD6" w:rsidRPr="007F1AD6" w:rsidRDefault="007F1AD6" w:rsidP="007F1AD6">
      <w:pPr>
        <w:tabs>
          <w:tab w:val="left" w:pos="993"/>
        </w:tabs>
        <w:ind w:firstLine="709"/>
        <w:jc w:val="both"/>
        <w:rPr>
          <w:rFonts w:ascii="Trebuchet MS" w:hAnsi="Trebuchet MS"/>
          <w:b/>
          <w:szCs w:val="24"/>
          <w:lang w:val="bg-BG" w:eastAsia="en-US"/>
        </w:rPr>
      </w:pPr>
    </w:p>
    <w:p w:rsidR="007F1AD6" w:rsidRPr="007F1AD6" w:rsidRDefault="007F1AD6" w:rsidP="51D3983B">
      <w:pPr>
        <w:shd w:val="clear" w:color="auto" w:fill="FFFFFF" w:themeFill="background1"/>
        <w:tabs>
          <w:tab w:val="left" w:pos="806"/>
          <w:tab w:val="left" w:pos="3544"/>
        </w:tabs>
        <w:ind w:left="360"/>
        <w:rPr>
          <w:rFonts w:ascii="Trebuchet MS" w:hAnsi="Trebuchet MS"/>
          <w:b/>
          <w:bCs/>
          <w:lang w:val="ru-RU"/>
        </w:rPr>
      </w:pPr>
      <w:r w:rsidRPr="007F1AD6">
        <w:rPr>
          <w:rFonts w:ascii="Trebuchet MS" w:hAnsi="Trebuchet MS"/>
          <w:b/>
          <w:szCs w:val="24"/>
          <w:lang w:val="ru-RU"/>
        </w:rPr>
        <w:tab/>
      </w:r>
      <w:r w:rsidRPr="007F1AD6">
        <w:rPr>
          <w:rFonts w:ascii="Trebuchet MS" w:hAnsi="Trebuchet MS"/>
          <w:b/>
          <w:szCs w:val="24"/>
          <w:lang w:val="ru-RU"/>
        </w:rPr>
        <w:tab/>
      </w:r>
      <w:r w:rsidRPr="2BCF2935">
        <w:rPr>
          <w:rFonts w:ascii="Trebuchet MS" w:hAnsi="Trebuchet MS"/>
          <w:b/>
          <w:bCs/>
          <w:lang w:val="ru-RU"/>
        </w:rPr>
        <w:t>ІІІ. КРИТЕРИИ ЗА ПОДБОР</w:t>
      </w:r>
    </w:p>
    <w:p w:rsidR="007F1AD6" w:rsidRPr="007F1AD6" w:rsidRDefault="007F1AD6" w:rsidP="007F1AD6">
      <w:pPr>
        <w:shd w:val="clear" w:color="auto" w:fill="FFFFFF"/>
        <w:tabs>
          <w:tab w:val="left" w:pos="806"/>
          <w:tab w:val="left" w:pos="3544"/>
        </w:tabs>
        <w:ind w:left="360"/>
        <w:jc w:val="center"/>
        <w:rPr>
          <w:rFonts w:ascii="Trebuchet MS" w:hAnsi="Trebuchet MS"/>
          <w:b/>
          <w:szCs w:val="24"/>
          <w:lang w:val="ru-RU"/>
        </w:rPr>
      </w:pPr>
    </w:p>
    <w:p w:rsidR="007F1AD6" w:rsidRPr="007F1AD6" w:rsidRDefault="51D3983B" w:rsidP="51D3983B">
      <w:pPr>
        <w:widowControl w:val="0"/>
        <w:shd w:val="clear" w:color="auto" w:fill="FFFFFF" w:themeFill="background1"/>
        <w:ind w:firstLine="360"/>
        <w:jc w:val="both"/>
        <w:rPr>
          <w:rFonts w:ascii="Trebuchet MS" w:eastAsia="Calibri" w:hAnsi="Trebuchet MS"/>
          <w:lang w:val="bg-BG" w:eastAsia="en-US"/>
        </w:rPr>
      </w:pPr>
      <w:r w:rsidRPr="51D3983B">
        <w:rPr>
          <w:rFonts w:ascii="Trebuchet MS" w:eastAsia="Calibri" w:hAnsi="Trebuchet MS"/>
          <w:lang w:val="bg-BG" w:eastAsia="en-US"/>
        </w:rPr>
        <w:t xml:space="preserve">Участниците декларират съответствие с критериите за подбор в </w:t>
      </w:r>
      <w:r w:rsidRPr="51D3983B">
        <w:rPr>
          <w:rFonts w:ascii="Trebuchet MS" w:eastAsia="Calibri" w:hAnsi="Trebuchet MS" w:cs="Courier New"/>
          <w:lang w:val="bg-BG" w:eastAsia="en-US"/>
        </w:rPr>
        <w:t>Част IV „Критерии за подбор“ от е</w:t>
      </w:r>
      <w:r w:rsidRPr="51D3983B">
        <w:rPr>
          <w:rFonts w:ascii="Trebuchet MS" w:eastAsia="Calibri" w:hAnsi="Trebuchet MS"/>
          <w:lang w:val="bg-BG" w:eastAsia="en-US"/>
        </w:rPr>
        <w:t>ЕЕДОП. Участниците предоставят съответната информация, изисквана от възложителя, и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F1AD6" w:rsidRPr="007F1AD6" w:rsidRDefault="007F1AD6" w:rsidP="007F1AD6">
      <w:pPr>
        <w:autoSpaceDE w:val="0"/>
        <w:autoSpaceDN w:val="0"/>
        <w:adjustRightInd w:val="0"/>
        <w:ind w:firstLine="720"/>
        <w:jc w:val="both"/>
        <w:rPr>
          <w:rFonts w:ascii="Trebuchet MS" w:eastAsia="Arial Unicode MS" w:hAnsi="Trebuchet MS" w:cs="Times New Roman CYR"/>
          <w:b/>
          <w:i/>
          <w:iCs/>
          <w:color w:val="000000"/>
          <w:szCs w:val="24"/>
          <w:u w:val="single"/>
          <w:shd w:val="clear" w:color="auto" w:fill="FFFFFF"/>
          <w:lang w:val="bg-BG" w:bidi="bg-BG"/>
        </w:rPr>
      </w:pPr>
    </w:p>
    <w:p w:rsidR="007F1AD6" w:rsidRPr="007F1AD6" w:rsidRDefault="007F1AD6" w:rsidP="51D3983B">
      <w:pPr>
        <w:autoSpaceDE w:val="0"/>
        <w:autoSpaceDN w:val="0"/>
        <w:adjustRightInd w:val="0"/>
        <w:ind w:left="284" w:hanging="284"/>
        <w:jc w:val="both"/>
        <w:rPr>
          <w:lang w:val="bg-BG"/>
        </w:rPr>
      </w:pPr>
      <w:r w:rsidRPr="2BCF2935">
        <w:rPr>
          <w:rFonts w:ascii="Trebuchet MS" w:eastAsia="Arial Unicode MS" w:hAnsi="Trebuchet MS" w:cs="Times New Roman CYR"/>
          <w:b/>
          <w:bCs/>
          <w:color w:val="000000"/>
          <w:u w:val="single"/>
          <w:shd w:val="clear" w:color="auto" w:fill="FFFFFF"/>
          <w:lang w:val="bg-BG" w:bidi="bg-BG"/>
        </w:rPr>
        <w:t>1.</w:t>
      </w:r>
      <w:r w:rsidRPr="51D3983B">
        <w:rPr>
          <w:rFonts w:ascii="Trebuchet MS" w:eastAsia="Arial Unicode MS" w:hAnsi="Trebuchet MS" w:cs="Times New Roman CYR"/>
          <w:b/>
          <w:bCs/>
          <w:i/>
          <w:iCs/>
          <w:color w:val="000000"/>
          <w:u w:val="single"/>
          <w:shd w:val="clear" w:color="auto" w:fill="FFFFFF"/>
          <w:lang w:val="bg-BG" w:bidi="bg-BG"/>
        </w:rPr>
        <w:t xml:space="preserve"> </w:t>
      </w:r>
      <w:r w:rsidRPr="2BCF2935">
        <w:rPr>
          <w:rFonts w:ascii="Trebuchet MS" w:eastAsia="Arial Unicode MS" w:hAnsi="Trebuchet MS" w:cs="Times New Roman CYR"/>
          <w:b/>
          <w:bCs/>
          <w:color w:val="000000"/>
          <w:u w:val="single"/>
          <w:shd w:val="clear" w:color="auto" w:fill="FFFFFF"/>
          <w:lang w:val="bg-BG" w:bidi="bg-BG"/>
        </w:rPr>
        <w:t xml:space="preserve">Годност (правоспособност) за упражняване на професионална дейност, </w:t>
      </w:r>
      <w:r w:rsidRPr="2BCF2935">
        <w:rPr>
          <w:rFonts w:ascii="Trebuchet MS" w:hAnsi="Trebuchet MS" w:cs="Times New Roman CYR"/>
          <w:b/>
          <w:bCs/>
          <w:lang w:val="bg-BG"/>
        </w:rPr>
        <w:t>включително изисквания във връзка с вписването в професионален и търговски регистри</w:t>
      </w:r>
      <w:r w:rsidRPr="2BCF2935">
        <w:rPr>
          <w:rFonts w:ascii="Trebuchet MS" w:hAnsi="Trebuchet MS" w:cs="Times New Roman CYR"/>
          <w:lang w:val="bg-BG"/>
        </w:rPr>
        <w:t xml:space="preserve">. </w:t>
      </w:r>
    </w:p>
    <w:p w:rsidR="007F1AD6" w:rsidRPr="007F1AD6" w:rsidRDefault="007F1AD6" w:rsidP="51D3983B">
      <w:pPr>
        <w:ind w:firstLine="284"/>
        <w:jc w:val="both"/>
        <w:rPr>
          <w:rFonts w:ascii="Trebuchet MS" w:eastAsia="Calibri" w:hAnsi="Trebuchet MS"/>
          <w:lang w:val="bg-BG" w:eastAsia="en-US"/>
        </w:rPr>
      </w:pPr>
      <w:r w:rsidRPr="2BCF2935">
        <w:rPr>
          <w:rFonts w:ascii="Trebuchet MS" w:eastAsia="Calibri" w:hAnsi="Trebuchet MS"/>
          <w:kern w:val="32"/>
          <w:lang w:val="bg-BG" w:eastAsia="en-US"/>
        </w:rPr>
        <w:t xml:space="preserve">За изпълнение на предмета на поръчката трябва: </w:t>
      </w:r>
    </w:p>
    <w:p w:rsidR="00EB5DF7" w:rsidRPr="004618E7" w:rsidRDefault="007F1AD6" w:rsidP="00EB5DF7">
      <w:pPr>
        <w:widowControl w:val="0"/>
        <w:autoSpaceDE w:val="0"/>
        <w:autoSpaceDN w:val="0"/>
        <w:adjustRightInd w:val="0"/>
        <w:ind w:firstLine="720"/>
        <w:rPr>
          <w:bCs/>
          <w:szCs w:val="24"/>
        </w:rPr>
      </w:pPr>
      <w:r w:rsidRPr="2BCF2935">
        <w:rPr>
          <w:rFonts w:ascii="Trebuchet MS" w:eastAsia="Calibri" w:hAnsi="Trebuchet MS"/>
          <w:kern w:val="32"/>
          <w:lang w:val="bg-BG" w:eastAsia="en-US"/>
        </w:rPr>
        <w:t>1.1.</w:t>
      </w:r>
      <w:r w:rsidRPr="2BCF2935">
        <w:rPr>
          <w:rFonts w:ascii="Trebuchet MS" w:hAnsi="Trebuchet MS"/>
          <w:lang w:val="bg-BG"/>
        </w:rPr>
        <w:t xml:space="preserve"> </w:t>
      </w:r>
      <w:proofErr w:type="spellStart"/>
      <w:r w:rsidR="00EB5DF7" w:rsidRPr="004618E7">
        <w:rPr>
          <w:bCs/>
          <w:szCs w:val="24"/>
        </w:rPr>
        <w:t>Участникът</w:t>
      </w:r>
      <w:proofErr w:type="spellEnd"/>
      <w:r w:rsidR="00EB5DF7" w:rsidRPr="004618E7">
        <w:rPr>
          <w:bCs/>
          <w:szCs w:val="24"/>
        </w:rPr>
        <w:t xml:space="preserve"> </w:t>
      </w:r>
      <w:proofErr w:type="spellStart"/>
      <w:r w:rsidR="00EB5DF7" w:rsidRPr="004618E7">
        <w:rPr>
          <w:bCs/>
          <w:szCs w:val="24"/>
        </w:rPr>
        <w:t>да</w:t>
      </w:r>
      <w:proofErr w:type="spellEnd"/>
      <w:r w:rsidR="00EB5DF7" w:rsidRPr="004618E7">
        <w:rPr>
          <w:bCs/>
          <w:szCs w:val="24"/>
        </w:rPr>
        <w:t xml:space="preserve"> е </w:t>
      </w:r>
      <w:proofErr w:type="spellStart"/>
      <w:r w:rsidR="00EB5DF7" w:rsidRPr="004618E7">
        <w:rPr>
          <w:bCs/>
          <w:szCs w:val="24"/>
        </w:rPr>
        <w:t>член</w:t>
      </w:r>
      <w:proofErr w:type="spellEnd"/>
      <w:r w:rsidR="00EB5DF7" w:rsidRPr="004618E7">
        <w:rPr>
          <w:bCs/>
          <w:szCs w:val="24"/>
        </w:rPr>
        <w:t xml:space="preserve"> </w:t>
      </w:r>
      <w:proofErr w:type="spellStart"/>
      <w:r w:rsidR="00EB5DF7" w:rsidRPr="004618E7">
        <w:rPr>
          <w:bCs/>
          <w:szCs w:val="24"/>
        </w:rPr>
        <w:t>на</w:t>
      </w:r>
      <w:proofErr w:type="spellEnd"/>
      <w:r w:rsidR="00EB5DF7" w:rsidRPr="004618E7">
        <w:rPr>
          <w:bCs/>
          <w:szCs w:val="24"/>
        </w:rPr>
        <w:t xml:space="preserve"> </w:t>
      </w:r>
      <w:proofErr w:type="spellStart"/>
      <w:r w:rsidR="00EB5DF7" w:rsidRPr="004618E7">
        <w:rPr>
          <w:bCs/>
          <w:szCs w:val="24"/>
        </w:rPr>
        <w:t>Камарата</w:t>
      </w:r>
      <w:proofErr w:type="spellEnd"/>
      <w:r w:rsidR="00EB5DF7" w:rsidRPr="004618E7">
        <w:rPr>
          <w:bCs/>
          <w:szCs w:val="24"/>
        </w:rPr>
        <w:t xml:space="preserve"> </w:t>
      </w:r>
      <w:proofErr w:type="spellStart"/>
      <w:r w:rsidR="00EB5DF7" w:rsidRPr="004618E7">
        <w:rPr>
          <w:bCs/>
          <w:szCs w:val="24"/>
        </w:rPr>
        <w:t>на</w:t>
      </w:r>
      <w:proofErr w:type="spellEnd"/>
      <w:r w:rsidR="00EB5DF7" w:rsidRPr="004618E7">
        <w:rPr>
          <w:bCs/>
          <w:szCs w:val="24"/>
        </w:rPr>
        <w:t xml:space="preserve"> </w:t>
      </w:r>
      <w:proofErr w:type="spellStart"/>
      <w:r w:rsidR="00EB5DF7" w:rsidRPr="004618E7">
        <w:rPr>
          <w:bCs/>
          <w:szCs w:val="24"/>
        </w:rPr>
        <w:t>строителите</w:t>
      </w:r>
      <w:proofErr w:type="spellEnd"/>
      <w:r w:rsidR="00EB5DF7" w:rsidRPr="004618E7">
        <w:rPr>
          <w:bCs/>
          <w:szCs w:val="24"/>
        </w:rPr>
        <w:t xml:space="preserve"> в </w:t>
      </w:r>
      <w:proofErr w:type="spellStart"/>
      <w:r w:rsidR="00EB5DF7" w:rsidRPr="004618E7">
        <w:rPr>
          <w:bCs/>
          <w:szCs w:val="24"/>
        </w:rPr>
        <w:t>България</w:t>
      </w:r>
      <w:proofErr w:type="spellEnd"/>
      <w:r w:rsidR="00EB5DF7" w:rsidRPr="004618E7">
        <w:rPr>
          <w:bCs/>
          <w:szCs w:val="24"/>
        </w:rPr>
        <w:t xml:space="preserve"> и</w:t>
      </w:r>
      <w:r w:rsidR="00EB5DF7" w:rsidRPr="004618E7">
        <w:rPr>
          <w:szCs w:val="24"/>
        </w:rPr>
        <w:t xml:space="preserve"> </w:t>
      </w:r>
      <w:proofErr w:type="spellStart"/>
      <w:r w:rsidR="00EB5DF7" w:rsidRPr="004618E7">
        <w:rPr>
          <w:szCs w:val="24"/>
        </w:rPr>
        <w:t>да</w:t>
      </w:r>
      <w:proofErr w:type="spellEnd"/>
      <w:r w:rsidR="00EB5DF7" w:rsidRPr="004618E7">
        <w:rPr>
          <w:szCs w:val="24"/>
        </w:rPr>
        <w:t xml:space="preserve"> </w:t>
      </w:r>
      <w:proofErr w:type="spellStart"/>
      <w:r w:rsidR="00EB5DF7" w:rsidRPr="004618E7">
        <w:rPr>
          <w:szCs w:val="24"/>
        </w:rPr>
        <w:t>бъде</w:t>
      </w:r>
      <w:proofErr w:type="spellEnd"/>
      <w:r w:rsidR="00EB5DF7" w:rsidRPr="004618E7">
        <w:rPr>
          <w:szCs w:val="24"/>
        </w:rPr>
        <w:t xml:space="preserve"> </w:t>
      </w:r>
      <w:proofErr w:type="spellStart"/>
      <w:r w:rsidR="00EB5DF7" w:rsidRPr="004618E7">
        <w:rPr>
          <w:szCs w:val="24"/>
        </w:rPr>
        <w:t>вписан</w:t>
      </w:r>
      <w:proofErr w:type="spellEnd"/>
      <w:r w:rsidR="00EB5DF7">
        <w:rPr>
          <w:szCs w:val="24"/>
        </w:rPr>
        <w:t xml:space="preserve"> в</w:t>
      </w:r>
      <w:r w:rsidR="00EB5DF7" w:rsidRPr="004618E7">
        <w:rPr>
          <w:szCs w:val="24"/>
        </w:rPr>
        <w:t xml:space="preserve"> </w:t>
      </w:r>
      <w:proofErr w:type="spellStart"/>
      <w:r w:rsidR="00EB5DF7" w:rsidRPr="004618E7">
        <w:rPr>
          <w:bCs/>
          <w:szCs w:val="24"/>
        </w:rPr>
        <w:t>централния</w:t>
      </w:r>
      <w:proofErr w:type="spellEnd"/>
      <w:r w:rsidR="00EB5DF7" w:rsidRPr="004618E7">
        <w:rPr>
          <w:bCs/>
          <w:szCs w:val="24"/>
        </w:rPr>
        <w:t xml:space="preserve"> </w:t>
      </w:r>
      <w:proofErr w:type="spellStart"/>
      <w:r w:rsidR="00EB5DF7" w:rsidRPr="004618E7">
        <w:rPr>
          <w:bCs/>
          <w:szCs w:val="24"/>
        </w:rPr>
        <w:t>професионален</w:t>
      </w:r>
      <w:proofErr w:type="spellEnd"/>
      <w:r w:rsidR="00EB5DF7" w:rsidRPr="004618E7">
        <w:rPr>
          <w:bCs/>
          <w:szCs w:val="24"/>
        </w:rPr>
        <w:t xml:space="preserve"> </w:t>
      </w:r>
      <w:proofErr w:type="spellStart"/>
      <w:r w:rsidR="00EB5DF7" w:rsidRPr="004618E7">
        <w:rPr>
          <w:bCs/>
          <w:szCs w:val="24"/>
        </w:rPr>
        <w:t>регистър</w:t>
      </w:r>
      <w:proofErr w:type="spellEnd"/>
      <w:r w:rsidR="00EB5DF7" w:rsidRPr="004618E7">
        <w:rPr>
          <w:bCs/>
          <w:szCs w:val="24"/>
        </w:rPr>
        <w:t xml:space="preserve"> </w:t>
      </w:r>
      <w:proofErr w:type="spellStart"/>
      <w:r w:rsidR="00EB5DF7" w:rsidRPr="004618E7">
        <w:rPr>
          <w:bCs/>
          <w:szCs w:val="24"/>
        </w:rPr>
        <w:t>на</w:t>
      </w:r>
      <w:proofErr w:type="spellEnd"/>
      <w:r w:rsidR="00EB5DF7" w:rsidRPr="004618E7">
        <w:rPr>
          <w:bCs/>
          <w:szCs w:val="24"/>
        </w:rPr>
        <w:t xml:space="preserve"> </w:t>
      </w:r>
      <w:proofErr w:type="spellStart"/>
      <w:r w:rsidR="00EB5DF7" w:rsidRPr="004618E7">
        <w:rPr>
          <w:bCs/>
          <w:szCs w:val="24"/>
        </w:rPr>
        <w:t>строителите</w:t>
      </w:r>
      <w:proofErr w:type="spellEnd"/>
      <w:r w:rsidR="00EB5DF7" w:rsidRPr="004618E7">
        <w:rPr>
          <w:bCs/>
          <w:szCs w:val="24"/>
        </w:rPr>
        <w:t xml:space="preserve"> в </w:t>
      </w:r>
      <w:proofErr w:type="spellStart"/>
      <w:r w:rsidR="00EB5DF7" w:rsidRPr="004618E7">
        <w:rPr>
          <w:bCs/>
          <w:szCs w:val="24"/>
        </w:rPr>
        <w:t>България</w:t>
      </w:r>
      <w:proofErr w:type="spellEnd"/>
      <w:r w:rsidR="00EB5DF7" w:rsidRPr="004618E7">
        <w:rPr>
          <w:bCs/>
          <w:szCs w:val="24"/>
        </w:rPr>
        <w:t xml:space="preserve"> </w:t>
      </w:r>
      <w:proofErr w:type="spellStart"/>
      <w:r w:rsidR="00EB5DF7" w:rsidRPr="004618E7">
        <w:rPr>
          <w:szCs w:val="24"/>
        </w:rPr>
        <w:t>за</w:t>
      </w:r>
      <w:proofErr w:type="spellEnd"/>
      <w:r w:rsidR="00EB5DF7" w:rsidRPr="004618E7">
        <w:rPr>
          <w:szCs w:val="24"/>
        </w:rPr>
        <w:t xml:space="preserve"> </w:t>
      </w:r>
      <w:proofErr w:type="spellStart"/>
      <w:r w:rsidR="00EB5DF7" w:rsidRPr="004618E7">
        <w:rPr>
          <w:szCs w:val="24"/>
        </w:rPr>
        <w:t>изпълнение</w:t>
      </w:r>
      <w:proofErr w:type="spellEnd"/>
      <w:r w:rsidR="00EB5DF7" w:rsidRPr="004618E7">
        <w:rPr>
          <w:szCs w:val="24"/>
        </w:rPr>
        <w:t xml:space="preserve"> </w:t>
      </w:r>
      <w:proofErr w:type="spellStart"/>
      <w:r w:rsidR="00EB5DF7" w:rsidRPr="004618E7">
        <w:rPr>
          <w:szCs w:val="24"/>
        </w:rPr>
        <w:t>на</w:t>
      </w:r>
      <w:proofErr w:type="spellEnd"/>
      <w:r w:rsidR="00EB5DF7" w:rsidRPr="004618E7">
        <w:rPr>
          <w:szCs w:val="24"/>
        </w:rPr>
        <w:t xml:space="preserve"> </w:t>
      </w:r>
      <w:proofErr w:type="spellStart"/>
      <w:r w:rsidR="00EB5DF7" w:rsidRPr="004618E7">
        <w:rPr>
          <w:szCs w:val="24"/>
        </w:rPr>
        <w:t>строежи</w:t>
      </w:r>
      <w:proofErr w:type="spellEnd"/>
      <w:r w:rsidR="00EB5DF7" w:rsidRPr="004618E7">
        <w:rPr>
          <w:szCs w:val="24"/>
        </w:rPr>
        <w:t xml:space="preserve"> </w:t>
      </w:r>
      <w:proofErr w:type="spellStart"/>
      <w:r w:rsidR="00EB5DF7" w:rsidRPr="004618E7">
        <w:rPr>
          <w:szCs w:val="24"/>
        </w:rPr>
        <w:t>първа</w:t>
      </w:r>
      <w:proofErr w:type="spellEnd"/>
      <w:r w:rsidR="00EB5DF7" w:rsidRPr="004618E7">
        <w:rPr>
          <w:szCs w:val="24"/>
        </w:rPr>
        <w:t xml:space="preserve"> </w:t>
      </w:r>
      <w:proofErr w:type="spellStart"/>
      <w:r w:rsidR="00EB5DF7" w:rsidRPr="004618E7">
        <w:rPr>
          <w:szCs w:val="24"/>
        </w:rPr>
        <w:t>група</w:t>
      </w:r>
      <w:proofErr w:type="spellEnd"/>
      <w:r w:rsidR="00EB5DF7" w:rsidRPr="004618E7">
        <w:rPr>
          <w:szCs w:val="24"/>
        </w:rPr>
        <w:t xml:space="preserve">, </w:t>
      </w:r>
      <w:proofErr w:type="spellStart"/>
      <w:r w:rsidR="00EB5DF7" w:rsidRPr="004618E7">
        <w:rPr>
          <w:szCs w:val="24"/>
        </w:rPr>
        <w:t>четвърта</w:t>
      </w:r>
      <w:proofErr w:type="spellEnd"/>
      <w:r w:rsidR="00EB5DF7" w:rsidRPr="004618E7">
        <w:rPr>
          <w:szCs w:val="24"/>
        </w:rPr>
        <w:t xml:space="preserve"> </w:t>
      </w:r>
      <w:proofErr w:type="spellStart"/>
      <w:r w:rsidR="00EB5DF7" w:rsidRPr="004618E7">
        <w:rPr>
          <w:szCs w:val="24"/>
        </w:rPr>
        <w:t>категория</w:t>
      </w:r>
      <w:proofErr w:type="spellEnd"/>
      <w:r w:rsidR="00EB5DF7" w:rsidRPr="004618E7">
        <w:rPr>
          <w:szCs w:val="24"/>
        </w:rPr>
        <w:t xml:space="preserve">, </w:t>
      </w:r>
      <w:proofErr w:type="spellStart"/>
      <w:r w:rsidR="00EB5DF7" w:rsidRPr="004618E7">
        <w:rPr>
          <w:bCs/>
          <w:szCs w:val="24"/>
        </w:rPr>
        <w:t>или</w:t>
      </w:r>
      <w:proofErr w:type="spellEnd"/>
      <w:r w:rsidR="00EB5DF7" w:rsidRPr="004618E7">
        <w:rPr>
          <w:bCs/>
          <w:szCs w:val="24"/>
        </w:rPr>
        <w:t xml:space="preserve"> </w:t>
      </w:r>
      <w:proofErr w:type="spellStart"/>
      <w:r w:rsidR="00EB5DF7" w:rsidRPr="004618E7">
        <w:rPr>
          <w:bCs/>
          <w:szCs w:val="24"/>
        </w:rPr>
        <w:t>да</w:t>
      </w:r>
      <w:proofErr w:type="spellEnd"/>
      <w:r w:rsidR="00EB5DF7" w:rsidRPr="004618E7">
        <w:rPr>
          <w:bCs/>
          <w:szCs w:val="24"/>
        </w:rPr>
        <w:t xml:space="preserve"> е </w:t>
      </w:r>
      <w:proofErr w:type="spellStart"/>
      <w:r w:rsidR="00EB5DF7" w:rsidRPr="004618E7">
        <w:rPr>
          <w:bCs/>
          <w:szCs w:val="24"/>
        </w:rPr>
        <w:t>вписан</w:t>
      </w:r>
      <w:proofErr w:type="spellEnd"/>
      <w:r w:rsidR="00EB5DF7" w:rsidRPr="004618E7">
        <w:rPr>
          <w:bCs/>
          <w:szCs w:val="24"/>
        </w:rPr>
        <w:t xml:space="preserve"> в </w:t>
      </w:r>
      <w:proofErr w:type="spellStart"/>
      <w:r w:rsidR="00EB5DF7" w:rsidRPr="004618E7">
        <w:rPr>
          <w:bCs/>
          <w:szCs w:val="24"/>
        </w:rPr>
        <w:t>аналогичен</w:t>
      </w:r>
      <w:proofErr w:type="spellEnd"/>
      <w:r w:rsidR="00EB5DF7" w:rsidRPr="004618E7">
        <w:rPr>
          <w:bCs/>
          <w:szCs w:val="24"/>
        </w:rPr>
        <w:t xml:space="preserve"> </w:t>
      </w:r>
      <w:proofErr w:type="spellStart"/>
      <w:r w:rsidR="00EB5DF7" w:rsidRPr="004618E7">
        <w:rPr>
          <w:bCs/>
          <w:szCs w:val="24"/>
        </w:rPr>
        <w:t>регистър</w:t>
      </w:r>
      <w:proofErr w:type="spellEnd"/>
      <w:r w:rsidR="00EB5DF7" w:rsidRPr="004618E7">
        <w:rPr>
          <w:bCs/>
          <w:szCs w:val="24"/>
        </w:rPr>
        <w:t xml:space="preserve">, </w:t>
      </w:r>
      <w:proofErr w:type="spellStart"/>
      <w:r w:rsidR="00EB5DF7" w:rsidRPr="004618E7">
        <w:rPr>
          <w:bCs/>
          <w:szCs w:val="24"/>
        </w:rPr>
        <w:t>съгласно</w:t>
      </w:r>
      <w:proofErr w:type="spellEnd"/>
      <w:r w:rsidR="00EB5DF7" w:rsidRPr="004618E7">
        <w:rPr>
          <w:bCs/>
          <w:szCs w:val="24"/>
        </w:rPr>
        <w:t xml:space="preserve"> </w:t>
      </w:r>
      <w:proofErr w:type="spellStart"/>
      <w:r w:rsidR="00EB5DF7" w:rsidRPr="004618E7">
        <w:rPr>
          <w:bCs/>
          <w:szCs w:val="24"/>
        </w:rPr>
        <w:t>законодателството</w:t>
      </w:r>
      <w:proofErr w:type="spellEnd"/>
      <w:r w:rsidR="00EB5DF7" w:rsidRPr="004618E7">
        <w:rPr>
          <w:bCs/>
          <w:szCs w:val="24"/>
        </w:rPr>
        <w:t xml:space="preserve"> </w:t>
      </w:r>
      <w:proofErr w:type="spellStart"/>
      <w:r w:rsidR="00EB5DF7" w:rsidRPr="004618E7">
        <w:rPr>
          <w:bCs/>
          <w:szCs w:val="24"/>
        </w:rPr>
        <w:t>на</w:t>
      </w:r>
      <w:proofErr w:type="spellEnd"/>
      <w:r w:rsidR="00EB5DF7" w:rsidRPr="004618E7">
        <w:rPr>
          <w:bCs/>
          <w:szCs w:val="24"/>
        </w:rPr>
        <w:t xml:space="preserve"> </w:t>
      </w:r>
      <w:proofErr w:type="spellStart"/>
      <w:r w:rsidR="00EB5DF7" w:rsidRPr="004618E7">
        <w:rPr>
          <w:bCs/>
          <w:szCs w:val="24"/>
        </w:rPr>
        <w:t>държавата</w:t>
      </w:r>
      <w:proofErr w:type="spellEnd"/>
      <w:r w:rsidR="00EB5DF7" w:rsidRPr="004618E7">
        <w:rPr>
          <w:bCs/>
          <w:szCs w:val="24"/>
        </w:rPr>
        <w:t>,</w:t>
      </w:r>
      <w:r w:rsidR="00EB5DF7">
        <w:rPr>
          <w:bCs/>
          <w:szCs w:val="24"/>
        </w:rPr>
        <w:t xml:space="preserve"> в </w:t>
      </w:r>
      <w:proofErr w:type="spellStart"/>
      <w:r w:rsidR="00EB5DF7">
        <w:rPr>
          <w:bCs/>
          <w:szCs w:val="24"/>
        </w:rPr>
        <w:t>която</w:t>
      </w:r>
      <w:proofErr w:type="spellEnd"/>
      <w:r w:rsidR="00EB5DF7">
        <w:rPr>
          <w:bCs/>
          <w:szCs w:val="24"/>
        </w:rPr>
        <w:t xml:space="preserve"> е </w:t>
      </w:r>
      <w:proofErr w:type="spellStart"/>
      <w:r w:rsidR="00EB5DF7">
        <w:rPr>
          <w:bCs/>
          <w:szCs w:val="24"/>
        </w:rPr>
        <w:t>установен</w:t>
      </w:r>
      <w:proofErr w:type="spellEnd"/>
      <w:r w:rsidR="00EB5DF7" w:rsidRPr="004618E7">
        <w:rPr>
          <w:bCs/>
          <w:szCs w:val="24"/>
        </w:rPr>
        <w:t>.</w:t>
      </w:r>
    </w:p>
    <w:p w:rsidR="007F1AD6" w:rsidRPr="007F1AD6" w:rsidRDefault="007F1AD6" w:rsidP="51D3983B">
      <w:pPr>
        <w:ind w:firstLine="426"/>
        <w:jc w:val="both"/>
        <w:rPr>
          <w:rFonts w:ascii="Trebuchet MS" w:eastAsia="Calibri" w:hAnsi="Trebuchet MS"/>
          <w:lang w:val="bg-BG" w:eastAsia="en-US"/>
        </w:rPr>
      </w:pPr>
      <w:r w:rsidRPr="2BCF2935">
        <w:rPr>
          <w:rFonts w:ascii="Trebuchet MS" w:eastAsia="Calibri" w:hAnsi="Trebuchet MS"/>
          <w:kern w:val="32"/>
          <w:lang w:val="bg-BG" w:eastAsia="en-US"/>
        </w:rPr>
        <w:t>Наличието на вписване в публичните регистри</w:t>
      </w:r>
      <w:r w:rsidRPr="2BCF2935">
        <w:rPr>
          <w:rFonts w:ascii="Trebuchet MS" w:hAnsi="Trebuchet MS"/>
          <w:lang w:val="bg-BG"/>
        </w:rPr>
        <w:t>,</w:t>
      </w:r>
      <w:r w:rsidRPr="2BCF2935">
        <w:rPr>
          <w:rFonts w:ascii="Trebuchet MS" w:eastAsia="Calibri" w:hAnsi="Trebuchet MS"/>
          <w:lang w:val="bg-BG" w:eastAsia="en-US"/>
        </w:rPr>
        <w:t xml:space="preserve"> </w:t>
      </w:r>
      <w:r w:rsidRPr="2BCF2935">
        <w:rPr>
          <w:rFonts w:ascii="Trebuchet MS" w:eastAsia="Calibri" w:hAnsi="Trebuchet MS"/>
          <w:kern w:val="32"/>
          <w:lang w:val="bg-BG" w:eastAsia="en-US"/>
        </w:rPr>
        <w:t xml:space="preserve">участникът декларира в еЕЕДОП, част </w:t>
      </w:r>
      <w:r w:rsidRPr="2BCF2935">
        <w:rPr>
          <w:rFonts w:ascii="Trebuchet MS" w:eastAsia="Calibri" w:hAnsi="Trebuchet MS"/>
          <w:kern w:val="32"/>
          <w:lang w:val="en-US" w:eastAsia="en-US"/>
        </w:rPr>
        <w:t>IV</w:t>
      </w:r>
      <w:r w:rsidRPr="2BCF2935">
        <w:rPr>
          <w:rFonts w:ascii="Trebuchet MS" w:eastAsia="Calibri" w:hAnsi="Trebuchet MS"/>
          <w:kern w:val="32"/>
          <w:lang w:val="bg-BG" w:eastAsia="en-US"/>
        </w:rPr>
        <w:t xml:space="preserve"> „Критерии за подбор“, раздел „А: Годност“, т. 1, като предоставя следната информация: интернет страницата на  </w:t>
      </w:r>
      <w:r w:rsidRPr="2BCF2935">
        <w:rPr>
          <w:rFonts w:ascii="Trebuchet MS" w:hAnsi="Trebuchet MS"/>
          <w:lang w:val="bg-BG"/>
        </w:rPr>
        <w:t xml:space="preserve">публичните регистри, в които е </w:t>
      </w:r>
      <w:r w:rsidRPr="2BCF2935">
        <w:rPr>
          <w:rFonts w:ascii="Trebuchet MS" w:hAnsi="Trebuchet MS"/>
          <w:lang w:val="bg-BG"/>
        </w:rPr>
        <w:lastRenderedPageBreak/>
        <w:t>вписан;</w:t>
      </w:r>
      <w:r w:rsidRPr="2BCF2935">
        <w:rPr>
          <w:rFonts w:ascii="Trebuchet MS" w:eastAsia="Calibri" w:hAnsi="Trebuchet MS"/>
          <w:kern w:val="32"/>
          <w:lang w:val="bg-BG" w:eastAsia="en-US"/>
        </w:rPr>
        <w:t xml:space="preserve"> номер и дата на издаване на разрешения/удостоверение за вписване; органа, издал документите.</w:t>
      </w:r>
    </w:p>
    <w:p w:rsidR="007F1AD6" w:rsidRPr="007F1AD6" w:rsidRDefault="007F1AD6" w:rsidP="51D3983B">
      <w:pPr>
        <w:ind w:firstLine="426"/>
        <w:jc w:val="both"/>
        <w:rPr>
          <w:rFonts w:ascii="Trebuchet MS" w:eastAsia="Calibri" w:hAnsi="Trebuchet MS"/>
          <w:lang w:val="bg-BG" w:eastAsia="en-US"/>
        </w:rPr>
      </w:pPr>
      <w:r w:rsidRPr="2BCF2935">
        <w:rPr>
          <w:rFonts w:ascii="Trebuchet MS" w:eastAsia="Calibri" w:hAnsi="Trebuchet MS"/>
          <w:b/>
          <w:bCs/>
          <w:kern w:val="32"/>
          <w:lang w:val="bg-BG" w:eastAsia="en-US"/>
        </w:rPr>
        <w:t xml:space="preserve">Документи за доказване в случаите на </w:t>
      </w:r>
      <w:r w:rsidRPr="2BCF2935">
        <w:rPr>
          <w:rFonts w:ascii="Trebuchet MS" w:eastAsia="Calibri" w:hAnsi="Trebuchet MS"/>
          <w:b/>
          <w:bCs/>
          <w:lang w:val="bg-BG" w:eastAsia="en-US"/>
        </w:rPr>
        <w:t>чл. 67, ал. 5 и ал. 6 от ЗОП</w:t>
      </w:r>
      <w:r w:rsidRPr="2BCF2935">
        <w:rPr>
          <w:rFonts w:ascii="Trebuchet MS" w:eastAsia="Calibri" w:hAnsi="Trebuchet MS"/>
          <w:lang w:val="bg-BG" w:eastAsia="en-US"/>
        </w:rPr>
        <w:t xml:space="preserve">  - копия на валидни: Удостоверение за вписване в Централния професионален регистър на строителя /ЦПРС/ за изпълнение на строежи от категорията строеж, в която попада обекта на поръчката: строежи от </w:t>
      </w:r>
      <w:r w:rsidR="00061605">
        <w:rPr>
          <w:rFonts w:ascii="Trebuchet MS" w:eastAsia="Calibri" w:hAnsi="Trebuchet MS"/>
          <w:lang w:val="bg-BG" w:eastAsia="en-US"/>
        </w:rPr>
        <w:t>четвърта</w:t>
      </w:r>
      <w:r w:rsidRPr="2BCF2935">
        <w:rPr>
          <w:rFonts w:ascii="Trebuchet MS" w:eastAsia="Calibri" w:hAnsi="Trebuchet MS"/>
          <w:lang w:val="bg-BG" w:eastAsia="en-US"/>
        </w:rPr>
        <w:t xml:space="preserve"> категория, </w:t>
      </w:r>
      <w:r w:rsidR="00061605">
        <w:rPr>
          <w:rFonts w:ascii="Trebuchet MS" w:eastAsia="Calibri" w:hAnsi="Trebuchet MS"/>
          <w:lang w:val="bg-BG" w:eastAsia="en-US"/>
        </w:rPr>
        <w:t>първа</w:t>
      </w:r>
      <w:r w:rsidRPr="2BCF2935">
        <w:rPr>
          <w:rFonts w:ascii="Trebuchet MS" w:eastAsia="Calibri" w:hAnsi="Trebuchet MS"/>
          <w:lang w:val="bg-BG" w:eastAsia="en-US"/>
        </w:rPr>
        <w:t xml:space="preserve"> група.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p>
    <w:p w:rsidR="007F1AD6" w:rsidRPr="007F1AD6" w:rsidRDefault="45D46982" w:rsidP="51D3983B">
      <w:pPr>
        <w:autoSpaceDE w:val="0"/>
        <w:autoSpaceDN w:val="0"/>
        <w:adjustRightInd w:val="0"/>
        <w:jc w:val="both"/>
        <w:rPr>
          <w:rFonts w:ascii="Trebuchet MS" w:hAnsi="Trebuchet MS" w:cs="Times New Roman CYR"/>
          <w:b/>
          <w:bCs/>
          <w:lang w:val="bg-BG"/>
        </w:rPr>
      </w:pPr>
      <w:r w:rsidRPr="04D9FD93">
        <w:rPr>
          <w:rFonts w:ascii="Trebuchet MS" w:hAnsi="Trebuchet MS"/>
          <w:b/>
          <w:bCs/>
          <w:lang w:val="bg-BG"/>
        </w:rPr>
        <w:t xml:space="preserve">2. </w:t>
      </w:r>
      <w:r w:rsidR="007F1AD6" w:rsidRPr="2BCF2935">
        <w:rPr>
          <w:rFonts w:ascii="Trebuchet MS" w:hAnsi="Trebuchet MS"/>
          <w:b/>
          <w:bCs/>
          <w:color w:val="000000"/>
          <w:spacing w:val="-1"/>
          <w:lang w:val="bg-BG"/>
        </w:rPr>
        <w:t>Технически и професионални способности:</w:t>
      </w:r>
    </w:p>
    <w:p w:rsidR="003170C1" w:rsidRPr="003170C1" w:rsidRDefault="51D3983B" w:rsidP="003170C1">
      <w:pPr>
        <w:tabs>
          <w:tab w:val="left" w:pos="923"/>
        </w:tabs>
        <w:spacing w:line="276" w:lineRule="auto"/>
        <w:contextualSpacing/>
        <w:jc w:val="both"/>
        <w:rPr>
          <w:rFonts w:ascii="Trebuchet MS" w:eastAsia="Calibri" w:hAnsi="Trebuchet MS"/>
          <w:lang w:val="bg-BG" w:eastAsia="en-US"/>
        </w:rPr>
      </w:pPr>
      <w:r w:rsidRPr="51D3983B">
        <w:rPr>
          <w:rFonts w:ascii="Trebuchet MS" w:eastAsia="Calibri" w:hAnsi="Trebuchet MS"/>
          <w:b/>
          <w:bCs/>
          <w:lang w:val="bg-BG" w:eastAsia="en-US"/>
        </w:rPr>
        <w:t>2.1.</w:t>
      </w:r>
      <w:r w:rsidRPr="51D3983B">
        <w:rPr>
          <w:rFonts w:ascii="Trebuchet MS" w:eastAsia="Calibri" w:hAnsi="Trebuchet MS"/>
          <w:lang w:val="bg-BG" w:eastAsia="en-US"/>
        </w:rPr>
        <w:t xml:space="preserve"> </w:t>
      </w:r>
      <w:r w:rsidR="003170C1" w:rsidRPr="003170C1">
        <w:rPr>
          <w:rFonts w:ascii="Trebuchet MS" w:eastAsia="Calibri" w:hAnsi="Trebuchet MS"/>
          <w:lang w:val="bg-BG" w:eastAsia="en-US"/>
        </w:rPr>
        <w:t>Участникът да има опит в изпълнението на поне една дейност с предмет, идентичен или сходен с предмета на поръчката, независимо от обема, през последните пет години, считано от датата на подаване на офертата, в зависимост от датата на която участникът е създаден или е започнал дейността си. Под дейност с предмет, идентичен или сходен с предмета на поръчката се разбира инженеринг (проектиране и строителство) на обект – изграждане и/или основен ремонт и/или реконструкция на сгради за обществено обслужване, за който е било необходимо издаването на разрешение за строеж и документ за въвеждане на обекта в експлоатация или еквивалентен документ.</w:t>
      </w:r>
    </w:p>
    <w:p w:rsidR="003170C1" w:rsidRDefault="003170C1" w:rsidP="003170C1">
      <w:pPr>
        <w:tabs>
          <w:tab w:val="left" w:pos="923"/>
        </w:tabs>
        <w:spacing w:line="276" w:lineRule="auto"/>
        <w:contextualSpacing/>
        <w:jc w:val="both"/>
        <w:rPr>
          <w:rFonts w:ascii="Trebuchet MS" w:eastAsia="Calibri" w:hAnsi="Trebuchet MS"/>
          <w:lang w:val="bg-BG" w:eastAsia="en-US"/>
        </w:rPr>
      </w:pPr>
      <w:r w:rsidRPr="003170C1">
        <w:rPr>
          <w:rFonts w:ascii="Trebuchet MS" w:eastAsia="Calibri" w:hAnsi="Trebuchet MS"/>
          <w:lang w:val="bg-BG" w:eastAsia="en-US"/>
        </w:rPr>
        <w:t xml:space="preserve">Участникът може да докаже наличието на опит в сходни дейности и чрез поотделно изпълнени проектиране през последните 3 години, считано от датата на подаване на офертата и строителство през последните 5 години, считано от датата на подаване на офертата на сходни обекти – изграждане и/или основен ремонт и/или реконструкция на обществено обслужващи сгради и/или съоръжения към тях, за който е било необходимо издаването на разрешение за строеж и документ за въвеждане на обекта в експлоатация. </w:t>
      </w:r>
    </w:p>
    <w:p w:rsidR="007F1AD6" w:rsidRPr="007F1AD6" w:rsidRDefault="003170C1" w:rsidP="003170C1">
      <w:pPr>
        <w:tabs>
          <w:tab w:val="left" w:pos="923"/>
        </w:tabs>
        <w:spacing w:line="276" w:lineRule="auto"/>
        <w:contextualSpacing/>
        <w:jc w:val="both"/>
        <w:rPr>
          <w:rFonts w:ascii="Trebuchet MS" w:hAnsi="Trebuchet MS"/>
          <w:lang w:val="bg-BG" w:eastAsia="en-US"/>
        </w:rPr>
      </w:pPr>
      <w:r>
        <w:rPr>
          <w:rFonts w:ascii="Trebuchet MS" w:eastAsia="Calibri" w:hAnsi="Trebuchet MS"/>
          <w:lang w:val="bg-BG" w:eastAsia="en-US"/>
        </w:rPr>
        <w:tab/>
      </w:r>
      <w:r w:rsidR="51D3983B" w:rsidRPr="51D3983B">
        <w:rPr>
          <w:rFonts w:ascii="Trebuchet MS" w:hAnsi="Trebuchet MS"/>
          <w:lang w:val="bg-BG" w:eastAsia="en-US"/>
        </w:rPr>
        <w:t xml:space="preserve">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w:t>
      </w:r>
    </w:p>
    <w:p w:rsidR="5B51124C" w:rsidRDefault="51D3983B" w:rsidP="51D3983B">
      <w:pPr>
        <w:ind w:firstLine="708"/>
        <w:jc w:val="both"/>
        <w:rPr>
          <w:rFonts w:ascii="Trebuchet MS" w:hAnsi="Trebuchet MS"/>
          <w:lang w:val="bg-BG" w:eastAsia="en-US"/>
        </w:rPr>
      </w:pPr>
      <w:r w:rsidRPr="51D3983B">
        <w:rPr>
          <w:rFonts w:ascii="Trebuchet MS" w:hAnsi="Trebuchet MS"/>
          <w:b/>
          <w:bCs/>
          <w:lang w:val="bg-BG" w:eastAsia="en-US"/>
        </w:rPr>
        <w:t>Документи за доказване на изискването</w:t>
      </w:r>
      <w:r w:rsidRPr="51D3983B">
        <w:rPr>
          <w:rFonts w:ascii="Trebuchet MS" w:hAnsi="Trebuchet MS"/>
          <w:lang w:val="bg-BG" w:eastAsia="en-US"/>
        </w:rPr>
        <w:t xml:space="preserve"> - съгласно чл. 64, ал. 1, т. 1 от ЗОП: списък на строителството и проектирането,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 При отделно изпълнени проектиране и строителство: списък на с</w:t>
      </w:r>
      <w:r w:rsidR="00D26D8B">
        <w:rPr>
          <w:rFonts w:ascii="Trebuchet MS" w:hAnsi="Trebuchet MS"/>
          <w:lang w:val="bg-BG" w:eastAsia="en-US"/>
        </w:rPr>
        <w:t>троителството на сходни обекти</w:t>
      </w:r>
      <w:r w:rsidRPr="51D3983B">
        <w:rPr>
          <w:rFonts w:ascii="Trebuchet MS" w:hAnsi="Trebuchet MS"/>
          <w:lang w:val="bg-BG" w:eastAsia="en-US"/>
        </w:rPr>
        <w:t xml:space="preserve">,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 и списък </w:t>
      </w:r>
      <w:r w:rsidRPr="51D3983B">
        <w:rPr>
          <w:rFonts w:ascii="Trebuchet MS" w:hAnsi="Trebuchet MS"/>
          <w:lang w:val="bg-BG" w:eastAsia="en-US"/>
        </w:rPr>
        <w:lastRenderedPageBreak/>
        <w:t>на услугите – проектиране на сходни обекти, заедно с доказателство за изпълнената услуга.</w:t>
      </w:r>
    </w:p>
    <w:p w:rsidR="007F1AD6" w:rsidRPr="007F1AD6" w:rsidRDefault="51D3983B" w:rsidP="51D3983B">
      <w:pPr>
        <w:ind w:firstLine="708"/>
        <w:jc w:val="both"/>
        <w:rPr>
          <w:rFonts w:ascii="Trebuchet MS" w:hAnsi="Trebuchet MS"/>
          <w:lang w:val="bg-BG" w:eastAsia="en-US"/>
        </w:rPr>
      </w:pPr>
      <w:r w:rsidRPr="51D3983B">
        <w:rPr>
          <w:rFonts w:ascii="Trebuchet MS" w:hAnsi="Trebuchet MS"/>
          <w:lang w:val="bg-BG" w:eastAsia="en-US"/>
        </w:rPr>
        <w:t xml:space="preserve">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 </w:t>
      </w:r>
    </w:p>
    <w:p w:rsidR="00B6468C" w:rsidRPr="00522995" w:rsidRDefault="51D3983B" w:rsidP="00B6468C">
      <w:pPr>
        <w:ind w:firstLine="720"/>
        <w:jc w:val="both"/>
        <w:rPr>
          <w:szCs w:val="24"/>
        </w:rPr>
      </w:pPr>
      <w:r w:rsidRPr="51D3983B">
        <w:rPr>
          <w:rFonts w:ascii="Trebuchet MS" w:hAnsi="Trebuchet MS"/>
          <w:b/>
          <w:bCs/>
          <w:lang w:val="bg-BG"/>
        </w:rPr>
        <w:t xml:space="preserve">2.2. </w:t>
      </w:r>
      <w:proofErr w:type="spellStart"/>
      <w:r w:rsidR="00B6468C" w:rsidRPr="00522995">
        <w:rPr>
          <w:szCs w:val="24"/>
        </w:rPr>
        <w:t>Участниците</w:t>
      </w:r>
      <w:proofErr w:type="spellEnd"/>
      <w:r w:rsidR="00B6468C" w:rsidRPr="00522995">
        <w:rPr>
          <w:szCs w:val="24"/>
        </w:rPr>
        <w:t xml:space="preserve"> </w:t>
      </w:r>
      <w:proofErr w:type="spellStart"/>
      <w:r w:rsidR="00B6468C" w:rsidRPr="00522995">
        <w:rPr>
          <w:szCs w:val="24"/>
        </w:rPr>
        <w:t>трябва</w:t>
      </w:r>
      <w:proofErr w:type="spellEnd"/>
      <w:r w:rsidR="00B6468C" w:rsidRPr="00522995">
        <w:rPr>
          <w:szCs w:val="24"/>
        </w:rPr>
        <w:t xml:space="preserve"> </w:t>
      </w:r>
      <w:proofErr w:type="spellStart"/>
      <w:r w:rsidR="00B6468C" w:rsidRPr="00522995">
        <w:rPr>
          <w:szCs w:val="24"/>
        </w:rPr>
        <w:t>да</w:t>
      </w:r>
      <w:proofErr w:type="spellEnd"/>
      <w:r w:rsidR="00B6468C" w:rsidRPr="00522995">
        <w:rPr>
          <w:szCs w:val="24"/>
        </w:rPr>
        <w:t xml:space="preserve"> </w:t>
      </w:r>
      <w:proofErr w:type="spellStart"/>
      <w:r w:rsidR="00B6468C" w:rsidRPr="00522995">
        <w:rPr>
          <w:szCs w:val="24"/>
        </w:rPr>
        <w:t>са</w:t>
      </w:r>
      <w:proofErr w:type="spellEnd"/>
      <w:r w:rsidR="00B6468C" w:rsidRPr="00522995">
        <w:rPr>
          <w:szCs w:val="24"/>
        </w:rPr>
        <w:t xml:space="preserve"> </w:t>
      </w:r>
      <w:proofErr w:type="spellStart"/>
      <w:r w:rsidR="00B6468C" w:rsidRPr="00522995">
        <w:rPr>
          <w:szCs w:val="24"/>
        </w:rPr>
        <w:t>сертифицирани</w:t>
      </w:r>
      <w:proofErr w:type="spellEnd"/>
      <w:r w:rsidR="00B6468C" w:rsidRPr="00522995">
        <w:rPr>
          <w:szCs w:val="24"/>
        </w:rPr>
        <w:t xml:space="preserve"> в </w:t>
      </w:r>
      <w:proofErr w:type="spellStart"/>
      <w:r w:rsidR="00B6468C" w:rsidRPr="00522995">
        <w:rPr>
          <w:szCs w:val="24"/>
        </w:rPr>
        <w:t>областта</w:t>
      </w:r>
      <w:proofErr w:type="spellEnd"/>
      <w:r w:rsidR="00B6468C" w:rsidRPr="00522995">
        <w:rPr>
          <w:szCs w:val="24"/>
        </w:rPr>
        <w:t xml:space="preserve"> </w:t>
      </w:r>
      <w:proofErr w:type="spellStart"/>
      <w:r w:rsidR="00B6468C" w:rsidRPr="00522995">
        <w:rPr>
          <w:szCs w:val="24"/>
        </w:rPr>
        <w:t>на</w:t>
      </w:r>
      <w:proofErr w:type="spellEnd"/>
      <w:r w:rsidR="00B6468C" w:rsidRPr="00522995">
        <w:rPr>
          <w:szCs w:val="24"/>
        </w:rPr>
        <w:t xml:space="preserve"> </w:t>
      </w:r>
      <w:proofErr w:type="spellStart"/>
      <w:r w:rsidR="00B6468C" w:rsidRPr="00522995">
        <w:rPr>
          <w:szCs w:val="24"/>
        </w:rPr>
        <w:t>строителството</w:t>
      </w:r>
      <w:proofErr w:type="spellEnd"/>
      <w:r w:rsidR="00B6468C" w:rsidRPr="00522995">
        <w:rPr>
          <w:szCs w:val="24"/>
        </w:rPr>
        <w:t xml:space="preserve"> </w:t>
      </w:r>
      <w:proofErr w:type="spellStart"/>
      <w:r w:rsidR="00B6468C" w:rsidRPr="00522995">
        <w:rPr>
          <w:szCs w:val="24"/>
        </w:rPr>
        <w:t>по</w:t>
      </w:r>
      <w:proofErr w:type="spellEnd"/>
      <w:r w:rsidR="00B6468C" w:rsidRPr="00522995">
        <w:rPr>
          <w:szCs w:val="24"/>
        </w:rPr>
        <w:t xml:space="preserve"> </w:t>
      </w:r>
      <w:proofErr w:type="spellStart"/>
      <w:r w:rsidR="00B6468C" w:rsidRPr="00522995">
        <w:rPr>
          <w:szCs w:val="24"/>
        </w:rPr>
        <w:t>следния</w:t>
      </w:r>
      <w:proofErr w:type="spellEnd"/>
      <w:r w:rsidR="00B6468C" w:rsidRPr="00522995">
        <w:rPr>
          <w:szCs w:val="24"/>
        </w:rPr>
        <w:t xml:space="preserve"> </w:t>
      </w:r>
      <w:proofErr w:type="spellStart"/>
      <w:r w:rsidR="00B6468C" w:rsidRPr="00522995">
        <w:rPr>
          <w:szCs w:val="24"/>
        </w:rPr>
        <w:t>стандарт</w:t>
      </w:r>
      <w:proofErr w:type="spellEnd"/>
      <w:r w:rsidR="00B6468C" w:rsidRPr="007B5B5D">
        <w:rPr>
          <w:szCs w:val="24"/>
        </w:rPr>
        <w:t xml:space="preserve">: EN ISO 9001:2008 </w:t>
      </w:r>
      <w:proofErr w:type="spellStart"/>
      <w:r w:rsidR="00B6468C" w:rsidRPr="007B5B5D">
        <w:rPr>
          <w:szCs w:val="24"/>
        </w:rPr>
        <w:t>Система</w:t>
      </w:r>
      <w:proofErr w:type="spellEnd"/>
      <w:r w:rsidR="00B6468C" w:rsidRPr="007B5B5D">
        <w:rPr>
          <w:szCs w:val="24"/>
        </w:rPr>
        <w:t xml:space="preserve"> </w:t>
      </w:r>
      <w:proofErr w:type="spellStart"/>
      <w:r w:rsidR="00B6468C" w:rsidRPr="007B5B5D">
        <w:rPr>
          <w:szCs w:val="24"/>
        </w:rPr>
        <w:t>за</w:t>
      </w:r>
      <w:proofErr w:type="spellEnd"/>
      <w:r w:rsidR="00B6468C" w:rsidRPr="007B5B5D">
        <w:rPr>
          <w:szCs w:val="24"/>
        </w:rPr>
        <w:t xml:space="preserve"> </w:t>
      </w:r>
      <w:proofErr w:type="spellStart"/>
      <w:r w:rsidR="00B6468C" w:rsidRPr="007B5B5D">
        <w:rPr>
          <w:szCs w:val="24"/>
        </w:rPr>
        <w:t>управление</w:t>
      </w:r>
      <w:proofErr w:type="spellEnd"/>
      <w:r w:rsidR="00B6468C" w:rsidRPr="007B5B5D">
        <w:rPr>
          <w:szCs w:val="24"/>
        </w:rPr>
        <w:t xml:space="preserve"> </w:t>
      </w:r>
      <w:proofErr w:type="spellStart"/>
      <w:r w:rsidR="00B6468C" w:rsidRPr="007B5B5D">
        <w:rPr>
          <w:szCs w:val="24"/>
        </w:rPr>
        <w:t>на</w:t>
      </w:r>
      <w:proofErr w:type="spellEnd"/>
      <w:r w:rsidR="00B6468C" w:rsidRPr="007B5B5D">
        <w:rPr>
          <w:szCs w:val="24"/>
        </w:rPr>
        <w:t xml:space="preserve"> </w:t>
      </w:r>
      <w:proofErr w:type="spellStart"/>
      <w:r w:rsidR="00B6468C" w:rsidRPr="007B5B5D">
        <w:rPr>
          <w:szCs w:val="24"/>
        </w:rPr>
        <w:t>качеството</w:t>
      </w:r>
      <w:proofErr w:type="spellEnd"/>
      <w:r w:rsidR="00B6468C" w:rsidRPr="007B5B5D">
        <w:rPr>
          <w:szCs w:val="24"/>
        </w:rPr>
        <w:t xml:space="preserve"> </w:t>
      </w:r>
      <w:proofErr w:type="spellStart"/>
      <w:r w:rsidR="00B6468C" w:rsidRPr="007B5B5D">
        <w:rPr>
          <w:szCs w:val="24"/>
        </w:rPr>
        <w:t>за</w:t>
      </w:r>
      <w:proofErr w:type="spellEnd"/>
      <w:r w:rsidR="00B6468C" w:rsidRPr="007B5B5D">
        <w:rPr>
          <w:szCs w:val="24"/>
        </w:rPr>
        <w:t xml:space="preserve"> </w:t>
      </w:r>
      <w:proofErr w:type="spellStart"/>
      <w:r w:rsidR="00B6468C" w:rsidRPr="007B5B5D">
        <w:rPr>
          <w:szCs w:val="24"/>
        </w:rPr>
        <w:t>дейностите</w:t>
      </w:r>
      <w:proofErr w:type="spellEnd"/>
      <w:r w:rsidR="00B6468C" w:rsidRPr="007B5B5D">
        <w:rPr>
          <w:szCs w:val="24"/>
        </w:rPr>
        <w:t xml:space="preserve"> </w:t>
      </w:r>
      <w:proofErr w:type="spellStart"/>
      <w:r w:rsidR="00B6468C" w:rsidRPr="007B5B5D">
        <w:rPr>
          <w:szCs w:val="24"/>
        </w:rPr>
        <w:t>или</w:t>
      </w:r>
      <w:proofErr w:type="spellEnd"/>
      <w:r w:rsidR="00B6468C" w:rsidRPr="007B5B5D">
        <w:rPr>
          <w:szCs w:val="24"/>
        </w:rPr>
        <w:t xml:space="preserve"> </w:t>
      </w:r>
      <w:proofErr w:type="spellStart"/>
      <w:r w:rsidR="00B6468C" w:rsidRPr="007B5B5D">
        <w:rPr>
          <w:szCs w:val="24"/>
        </w:rPr>
        <w:t>еквивалентен</w:t>
      </w:r>
      <w:proofErr w:type="spellEnd"/>
      <w:r w:rsidR="00B6468C" w:rsidRPr="007B5B5D">
        <w:rPr>
          <w:szCs w:val="24"/>
        </w:rPr>
        <w:t xml:space="preserve">, </w:t>
      </w:r>
      <w:proofErr w:type="spellStart"/>
      <w:r w:rsidR="00B6468C" w:rsidRPr="007B5B5D">
        <w:rPr>
          <w:szCs w:val="24"/>
        </w:rPr>
        <w:t>както</w:t>
      </w:r>
      <w:proofErr w:type="spellEnd"/>
      <w:r w:rsidR="00B6468C" w:rsidRPr="007B5B5D">
        <w:rPr>
          <w:szCs w:val="24"/>
        </w:rPr>
        <w:t xml:space="preserve"> и </w:t>
      </w:r>
      <w:proofErr w:type="spellStart"/>
      <w:r w:rsidR="00B6468C" w:rsidRPr="007B5B5D">
        <w:rPr>
          <w:szCs w:val="24"/>
        </w:rPr>
        <w:t>копия</w:t>
      </w:r>
      <w:proofErr w:type="spellEnd"/>
      <w:r w:rsidR="00B6468C" w:rsidRPr="007B5B5D">
        <w:rPr>
          <w:szCs w:val="24"/>
        </w:rPr>
        <w:t xml:space="preserve"> </w:t>
      </w:r>
      <w:proofErr w:type="spellStart"/>
      <w:r w:rsidR="00B6468C" w:rsidRPr="007B5B5D">
        <w:rPr>
          <w:szCs w:val="24"/>
        </w:rPr>
        <w:t>на</w:t>
      </w:r>
      <w:proofErr w:type="spellEnd"/>
      <w:r w:rsidR="00B6468C" w:rsidRPr="007B5B5D">
        <w:rPr>
          <w:szCs w:val="24"/>
        </w:rPr>
        <w:t xml:space="preserve"> </w:t>
      </w:r>
      <w:proofErr w:type="spellStart"/>
      <w:r w:rsidR="00B6468C" w:rsidRPr="007B5B5D">
        <w:rPr>
          <w:szCs w:val="24"/>
        </w:rPr>
        <w:t>документите</w:t>
      </w:r>
      <w:proofErr w:type="spellEnd"/>
      <w:r w:rsidR="00B6468C" w:rsidRPr="007B5B5D">
        <w:rPr>
          <w:szCs w:val="24"/>
        </w:rPr>
        <w:t xml:space="preserve"> </w:t>
      </w:r>
      <w:proofErr w:type="spellStart"/>
      <w:r w:rsidR="00B6468C" w:rsidRPr="007B5B5D">
        <w:rPr>
          <w:szCs w:val="24"/>
        </w:rPr>
        <w:t>или</w:t>
      </w:r>
      <w:proofErr w:type="spellEnd"/>
      <w:r w:rsidR="00B6468C" w:rsidRPr="007B5B5D">
        <w:rPr>
          <w:szCs w:val="24"/>
        </w:rPr>
        <w:t xml:space="preserve"> </w:t>
      </w:r>
      <w:proofErr w:type="spellStart"/>
      <w:r w:rsidR="00B6468C" w:rsidRPr="007B5B5D">
        <w:rPr>
          <w:szCs w:val="24"/>
        </w:rPr>
        <w:t>адрес</w:t>
      </w:r>
      <w:proofErr w:type="spellEnd"/>
      <w:r w:rsidR="00B6468C" w:rsidRPr="007B5B5D">
        <w:rPr>
          <w:szCs w:val="24"/>
        </w:rPr>
        <w:t xml:space="preserve"> </w:t>
      </w:r>
      <w:proofErr w:type="spellStart"/>
      <w:r w:rsidR="00B6468C" w:rsidRPr="007B5B5D">
        <w:rPr>
          <w:szCs w:val="24"/>
        </w:rPr>
        <w:t>на</w:t>
      </w:r>
      <w:proofErr w:type="spellEnd"/>
      <w:r w:rsidR="00B6468C" w:rsidRPr="007B5B5D">
        <w:rPr>
          <w:szCs w:val="24"/>
        </w:rPr>
        <w:t xml:space="preserve"> </w:t>
      </w:r>
      <w:proofErr w:type="spellStart"/>
      <w:r w:rsidR="00B6468C" w:rsidRPr="007B5B5D">
        <w:rPr>
          <w:szCs w:val="24"/>
        </w:rPr>
        <w:t>публичен</w:t>
      </w:r>
      <w:proofErr w:type="spellEnd"/>
      <w:r w:rsidR="00B6468C" w:rsidRPr="007B5B5D">
        <w:rPr>
          <w:szCs w:val="24"/>
        </w:rPr>
        <w:t xml:space="preserve"> </w:t>
      </w:r>
      <w:proofErr w:type="spellStart"/>
      <w:proofErr w:type="gramStart"/>
      <w:r w:rsidR="00B6468C" w:rsidRPr="007B5B5D">
        <w:rPr>
          <w:szCs w:val="24"/>
        </w:rPr>
        <w:t>регистър</w:t>
      </w:r>
      <w:proofErr w:type="spellEnd"/>
      <w:r w:rsidR="00B6468C" w:rsidRPr="007B5B5D">
        <w:rPr>
          <w:szCs w:val="24"/>
        </w:rPr>
        <w:t xml:space="preserve">  </w:t>
      </w:r>
      <w:proofErr w:type="spellStart"/>
      <w:r w:rsidR="00B6468C" w:rsidRPr="007B5B5D">
        <w:rPr>
          <w:szCs w:val="24"/>
        </w:rPr>
        <w:t>на</w:t>
      </w:r>
      <w:proofErr w:type="spellEnd"/>
      <w:proofErr w:type="gramEnd"/>
      <w:r w:rsidR="00B6468C" w:rsidRPr="007B5B5D">
        <w:rPr>
          <w:szCs w:val="24"/>
        </w:rPr>
        <w:t xml:space="preserve"> </w:t>
      </w:r>
      <w:proofErr w:type="spellStart"/>
      <w:r w:rsidR="00B6468C" w:rsidRPr="007B5B5D">
        <w:rPr>
          <w:szCs w:val="24"/>
        </w:rPr>
        <w:t>органа</w:t>
      </w:r>
      <w:proofErr w:type="spellEnd"/>
      <w:r w:rsidR="00B6468C" w:rsidRPr="007B5B5D">
        <w:rPr>
          <w:szCs w:val="24"/>
        </w:rPr>
        <w:t xml:space="preserve"> </w:t>
      </w:r>
      <w:proofErr w:type="spellStart"/>
      <w:r w:rsidR="00B6468C" w:rsidRPr="007B5B5D">
        <w:rPr>
          <w:szCs w:val="24"/>
        </w:rPr>
        <w:t>издал</w:t>
      </w:r>
      <w:proofErr w:type="spellEnd"/>
      <w:r w:rsidR="00B6468C" w:rsidRPr="007B5B5D">
        <w:rPr>
          <w:szCs w:val="24"/>
        </w:rPr>
        <w:t xml:space="preserve"> </w:t>
      </w:r>
      <w:proofErr w:type="spellStart"/>
      <w:r w:rsidR="00B6468C" w:rsidRPr="007B5B5D">
        <w:rPr>
          <w:szCs w:val="24"/>
        </w:rPr>
        <w:t>документа</w:t>
      </w:r>
      <w:proofErr w:type="spellEnd"/>
      <w:r w:rsidR="00B6468C" w:rsidRPr="007B5B5D">
        <w:rPr>
          <w:szCs w:val="24"/>
        </w:rPr>
        <w:t xml:space="preserve"> в </w:t>
      </w:r>
      <w:proofErr w:type="spellStart"/>
      <w:r w:rsidR="00B6468C" w:rsidRPr="007B5B5D">
        <w:rPr>
          <w:szCs w:val="24"/>
        </w:rPr>
        <w:t>областта</w:t>
      </w:r>
      <w:proofErr w:type="spellEnd"/>
      <w:r w:rsidR="00B6468C" w:rsidRPr="007B5B5D">
        <w:rPr>
          <w:szCs w:val="24"/>
        </w:rPr>
        <w:t xml:space="preserve"> </w:t>
      </w:r>
      <w:proofErr w:type="spellStart"/>
      <w:r w:rsidR="00B6468C" w:rsidRPr="007B5B5D">
        <w:rPr>
          <w:szCs w:val="24"/>
        </w:rPr>
        <w:t>на</w:t>
      </w:r>
      <w:proofErr w:type="spellEnd"/>
      <w:r w:rsidR="00B6468C" w:rsidRPr="007B5B5D">
        <w:rPr>
          <w:szCs w:val="24"/>
        </w:rPr>
        <w:t xml:space="preserve"> </w:t>
      </w:r>
      <w:proofErr w:type="spellStart"/>
      <w:r w:rsidR="00B6468C" w:rsidRPr="007B5B5D">
        <w:rPr>
          <w:szCs w:val="24"/>
        </w:rPr>
        <w:t>строителството</w:t>
      </w:r>
      <w:proofErr w:type="spellEnd"/>
      <w:r w:rsidR="00B6468C" w:rsidRPr="007B5B5D">
        <w:rPr>
          <w:szCs w:val="24"/>
        </w:rPr>
        <w:t>.</w:t>
      </w:r>
    </w:p>
    <w:p w:rsidR="00B6468C" w:rsidRPr="00522995" w:rsidRDefault="00B6468C" w:rsidP="00B6468C">
      <w:pPr>
        <w:ind w:firstLine="720"/>
        <w:jc w:val="both"/>
      </w:pPr>
    </w:p>
    <w:p w:rsidR="00B6468C" w:rsidRPr="00E135A9" w:rsidRDefault="00B6468C" w:rsidP="00B6468C">
      <w:pPr>
        <w:pStyle w:val="af"/>
        <w:spacing w:before="0" w:beforeAutospacing="0" w:after="0" w:afterAutospacing="0" w:line="276" w:lineRule="auto"/>
        <w:ind w:right="-17"/>
        <w:jc w:val="both"/>
        <w:rPr>
          <w:b/>
          <w:bCs/>
        </w:rPr>
      </w:pPr>
      <w:r w:rsidRPr="00E135A9">
        <w:rPr>
          <w:b/>
          <w:bCs/>
        </w:rPr>
        <w:t xml:space="preserve">Забележка: </w:t>
      </w:r>
      <w:r w:rsidRPr="00E135A9">
        <w:t>Сертификатите трябва да са издадени от независими лица, които са акредитирани по съответната серия</w:t>
      </w:r>
      <w:r>
        <w:t xml:space="preserve"> </w:t>
      </w:r>
      <w:r w:rsidRPr="00E135A9">
        <w:t>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rsidR="00B6468C" w:rsidRPr="00DF4B73" w:rsidRDefault="00B6468C" w:rsidP="00B6468C">
      <w:pPr>
        <w:pStyle w:val="af"/>
        <w:spacing w:before="0" w:beforeAutospacing="0" w:after="0" w:afterAutospacing="0" w:line="276" w:lineRule="auto"/>
        <w:ind w:right="-17" w:firstLine="708"/>
        <w:jc w:val="both"/>
        <w:rPr>
          <w:i/>
        </w:rPr>
      </w:pPr>
      <w:r w:rsidRPr="00E135A9">
        <w:rPr>
          <w:i/>
        </w:rPr>
        <w:t xml:space="preserve">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 </w:t>
      </w:r>
    </w:p>
    <w:p w:rsidR="00B6468C" w:rsidRDefault="51D3983B" w:rsidP="00B6468C">
      <w:pPr>
        <w:ind w:firstLine="426"/>
        <w:jc w:val="both"/>
        <w:rPr>
          <w:rFonts w:ascii="Trebuchet MS" w:hAnsi="Trebuchet MS"/>
          <w:lang w:val="bg-BG"/>
        </w:rPr>
      </w:pPr>
      <w:r w:rsidRPr="51D3983B">
        <w:rPr>
          <w:rFonts w:ascii="Trebuchet MS" w:hAnsi="Trebuchet MS"/>
          <w:lang w:val="bg-BG"/>
        </w:rPr>
        <w:t xml:space="preserve">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 xml:space="preserve">Документи за доказване на изискването: валиден сертификат за система за управление на качеството по стандарт EN ISO 9001:2008 или еквивалент или други доказателства за еквивалентни мерки за осигуряване на качеството, с предметен обхват в областта на строителството – (заверено копие). </w:t>
      </w:r>
    </w:p>
    <w:p w:rsidR="00122050" w:rsidRPr="00122050" w:rsidRDefault="51D3983B" w:rsidP="00122050">
      <w:pPr>
        <w:ind w:firstLine="426"/>
        <w:jc w:val="both"/>
        <w:rPr>
          <w:szCs w:val="24"/>
        </w:rPr>
      </w:pPr>
      <w:r w:rsidRPr="00122050">
        <w:rPr>
          <w:rFonts w:ascii="Trebuchet MS" w:hAnsi="Trebuchet MS"/>
          <w:b/>
          <w:bCs/>
          <w:lang w:val="bg-BG"/>
        </w:rPr>
        <w:t>2.3.</w:t>
      </w:r>
      <w:r w:rsidRPr="00122050">
        <w:rPr>
          <w:rFonts w:ascii="Trebuchet MS" w:hAnsi="Trebuchet MS"/>
          <w:lang w:val="bg-BG"/>
        </w:rPr>
        <w:t xml:space="preserve"> </w:t>
      </w:r>
      <w:proofErr w:type="spellStart"/>
      <w:r w:rsidR="00122050" w:rsidRPr="00122050">
        <w:rPr>
          <w:szCs w:val="24"/>
        </w:rPr>
        <w:t>Изисквания</w:t>
      </w:r>
      <w:proofErr w:type="spellEnd"/>
      <w:r w:rsidR="00122050" w:rsidRPr="00122050">
        <w:rPr>
          <w:szCs w:val="24"/>
        </w:rPr>
        <w:t xml:space="preserve"> </w:t>
      </w:r>
      <w:proofErr w:type="spellStart"/>
      <w:r w:rsidR="00122050" w:rsidRPr="00122050">
        <w:rPr>
          <w:szCs w:val="24"/>
        </w:rPr>
        <w:t>към</w:t>
      </w:r>
      <w:proofErr w:type="spellEnd"/>
      <w:r w:rsidR="00122050" w:rsidRPr="00122050">
        <w:rPr>
          <w:szCs w:val="24"/>
        </w:rPr>
        <w:t xml:space="preserve"> </w:t>
      </w:r>
      <w:proofErr w:type="spellStart"/>
      <w:r w:rsidR="00122050" w:rsidRPr="00122050">
        <w:rPr>
          <w:szCs w:val="24"/>
        </w:rPr>
        <w:t>екипа</w:t>
      </w:r>
      <w:proofErr w:type="spellEnd"/>
      <w:r w:rsidR="00122050" w:rsidRPr="00122050">
        <w:rPr>
          <w:szCs w:val="24"/>
        </w:rPr>
        <w:t xml:space="preserve"> </w:t>
      </w:r>
      <w:proofErr w:type="spellStart"/>
      <w:r w:rsidR="00122050" w:rsidRPr="00122050">
        <w:rPr>
          <w:szCs w:val="24"/>
        </w:rPr>
        <w:t>от</w:t>
      </w:r>
      <w:proofErr w:type="spellEnd"/>
      <w:r w:rsidR="00122050" w:rsidRPr="00122050">
        <w:rPr>
          <w:szCs w:val="24"/>
        </w:rPr>
        <w:t xml:space="preserve"> </w:t>
      </w:r>
      <w:proofErr w:type="spellStart"/>
      <w:r w:rsidR="00122050" w:rsidRPr="00122050">
        <w:rPr>
          <w:szCs w:val="24"/>
        </w:rPr>
        <w:t>проектанти</w:t>
      </w:r>
      <w:proofErr w:type="spellEnd"/>
      <w:r w:rsidR="00122050" w:rsidRPr="00122050">
        <w:rPr>
          <w:szCs w:val="24"/>
        </w:rPr>
        <w:t xml:space="preserve"> </w:t>
      </w:r>
      <w:proofErr w:type="spellStart"/>
      <w:r w:rsidR="00122050" w:rsidRPr="00122050">
        <w:rPr>
          <w:szCs w:val="24"/>
        </w:rPr>
        <w:t>за</w:t>
      </w:r>
      <w:proofErr w:type="spellEnd"/>
      <w:r w:rsidR="00122050" w:rsidRPr="00122050">
        <w:rPr>
          <w:szCs w:val="24"/>
        </w:rPr>
        <w:t xml:space="preserve"> </w:t>
      </w:r>
      <w:proofErr w:type="spellStart"/>
      <w:r w:rsidR="00122050" w:rsidRPr="00122050">
        <w:rPr>
          <w:szCs w:val="24"/>
        </w:rPr>
        <w:t>изготвяне</w:t>
      </w:r>
      <w:proofErr w:type="spellEnd"/>
      <w:r w:rsidR="00122050" w:rsidRPr="00122050">
        <w:rPr>
          <w:szCs w:val="24"/>
        </w:rPr>
        <w:t xml:space="preserve"> </w:t>
      </w:r>
      <w:proofErr w:type="spellStart"/>
      <w:r w:rsidR="00122050" w:rsidRPr="00122050">
        <w:rPr>
          <w:szCs w:val="24"/>
        </w:rPr>
        <w:t>на</w:t>
      </w:r>
      <w:proofErr w:type="spellEnd"/>
      <w:r w:rsidR="00122050" w:rsidRPr="00122050">
        <w:rPr>
          <w:szCs w:val="24"/>
        </w:rPr>
        <w:t xml:space="preserve"> </w:t>
      </w:r>
      <w:proofErr w:type="spellStart"/>
      <w:r w:rsidR="00122050" w:rsidRPr="00122050">
        <w:rPr>
          <w:szCs w:val="24"/>
        </w:rPr>
        <w:t>техническите</w:t>
      </w:r>
      <w:proofErr w:type="spellEnd"/>
      <w:r w:rsidR="00122050" w:rsidRPr="00122050">
        <w:rPr>
          <w:szCs w:val="24"/>
        </w:rPr>
        <w:t xml:space="preserve"> </w:t>
      </w:r>
      <w:proofErr w:type="spellStart"/>
      <w:r w:rsidR="00122050" w:rsidRPr="00122050">
        <w:rPr>
          <w:szCs w:val="24"/>
        </w:rPr>
        <w:t>инвестиционни</w:t>
      </w:r>
      <w:proofErr w:type="spellEnd"/>
      <w:r w:rsidR="00122050" w:rsidRPr="00122050">
        <w:rPr>
          <w:szCs w:val="24"/>
        </w:rPr>
        <w:t xml:space="preserve"> </w:t>
      </w:r>
      <w:proofErr w:type="spellStart"/>
      <w:r w:rsidR="00122050" w:rsidRPr="00122050">
        <w:rPr>
          <w:szCs w:val="24"/>
        </w:rPr>
        <w:t>проекти</w:t>
      </w:r>
      <w:proofErr w:type="spellEnd"/>
      <w:r w:rsidR="00122050" w:rsidRPr="00122050">
        <w:rPr>
          <w:szCs w:val="24"/>
        </w:rPr>
        <w:t xml:space="preserve"> </w:t>
      </w:r>
      <w:proofErr w:type="spellStart"/>
      <w:r w:rsidR="00122050" w:rsidRPr="00122050">
        <w:rPr>
          <w:szCs w:val="24"/>
        </w:rPr>
        <w:t>на</w:t>
      </w:r>
      <w:proofErr w:type="spellEnd"/>
      <w:r w:rsidR="00122050" w:rsidRPr="00122050">
        <w:rPr>
          <w:szCs w:val="24"/>
        </w:rPr>
        <w:t xml:space="preserve"> </w:t>
      </w:r>
      <w:proofErr w:type="spellStart"/>
      <w:r w:rsidR="00122050" w:rsidRPr="00122050">
        <w:rPr>
          <w:szCs w:val="24"/>
        </w:rPr>
        <w:t>поръчката</w:t>
      </w:r>
      <w:proofErr w:type="spellEnd"/>
      <w:r w:rsidR="00122050" w:rsidRPr="00122050">
        <w:rPr>
          <w:szCs w:val="24"/>
        </w:rPr>
        <w:t>:</w:t>
      </w:r>
    </w:p>
    <w:p w:rsidR="00122050" w:rsidRPr="00DF4B73" w:rsidRDefault="00122050" w:rsidP="00122050">
      <w:pPr>
        <w:ind w:left="709"/>
        <w:rPr>
          <w:szCs w:val="24"/>
        </w:rPr>
      </w:pPr>
    </w:p>
    <w:p w:rsidR="00122050" w:rsidRPr="00122050" w:rsidRDefault="00122050" w:rsidP="00122050">
      <w:pPr>
        <w:pStyle w:val="ab"/>
        <w:numPr>
          <w:ilvl w:val="0"/>
          <w:numId w:val="21"/>
        </w:numPr>
        <w:tabs>
          <w:tab w:val="left" w:pos="1030"/>
        </w:tabs>
        <w:ind w:left="670" w:firstLine="0"/>
        <w:jc w:val="both"/>
        <w:rPr>
          <w:szCs w:val="24"/>
        </w:rPr>
      </w:pPr>
      <w:proofErr w:type="spellStart"/>
      <w:r w:rsidRPr="00122050">
        <w:rPr>
          <w:szCs w:val="24"/>
        </w:rPr>
        <w:t>Архитект</w:t>
      </w:r>
      <w:proofErr w:type="spellEnd"/>
      <w:r w:rsidRPr="00122050">
        <w:rPr>
          <w:szCs w:val="24"/>
        </w:rPr>
        <w:t xml:space="preserve"> - </w:t>
      </w:r>
      <w:proofErr w:type="spellStart"/>
      <w:r w:rsidRPr="00122050">
        <w:rPr>
          <w:szCs w:val="24"/>
        </w:rPr>
        <w:t>Висше</w:t>
      </w:r>
      <w:proofErr w:type="spellEnd"/>
      <w:r w:rsidRPr="00122050">
        <w:rPr>
          <w:szCs w:val="24"/>
        </w:rPr>
        <w:t xml:space="preserve"> </w:t>
      </w:r>
      <w:proofErr w:type="spellStart"/>
      <w:r w:rsidRPr="00122050">
        <w:rPr>
          <w:szCs w:val="24"/>
        </w:rPr>
        <w:t>образование</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специалност</w:t>
      </w:r>
      <w:proofErr w:type="spellEnd"/>
      <w:r w:rsidRPr="00122050">
        <w:rPr>
          <w:szCs w:val="24"/>
        </w:rPr>
        <w:t xml:space="preserve"> “</w:t>
      </w:r>
      <w:proofErr w:type="spellStart"/>
      <w:r w:rsidRPr="00122050">
        <w:rPr>
          <w:szCs w:val="24"/>
        </w:rPr>
        <w:t>Архитектура</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аналогична</w:t>
      </w:r>
      <w:proofErr w:type="spellEnd"/>
      <w:r w:rsidRPr="00122050">
        <w:rPr>
          <w:szCs w:val="24"/>
        </w:rPr>
        <w:t xml:space="preserve"> </w:t>
      </w:r>
      <w:proofErr w:type="spellStart"/>
      <w:r w:rsidRPr="00122050">
        <w:rPr>
          <w:szCs w:val="24"/>
        </w:rPr>
        <w:t>специалност</w:t>
      </w:r>
      <w:proofErr w:type="spellEnd"/>
      <w:r w:rsidRPr="00122050">
        <w:rPr>
          <w:szCs w:val="24"/>
        </w:rPr>
        <w:t xml:space="preserve"> (в </w:t>
      </w:r>
      <w:proofErr w:type="spellStart"/>
      <w:r w:rsidRPr="00122050">
        <w:rPr>
          <w:szCs w:val="24"/>
        </w:rPr>
        <w:t>случай</w:t>
      </w:r>
      <w:proofErr w:type="spellEnd"/>
      <w:r w:rsidRPr="00122050">
        <w:rPr>
          <w:szCs w:val="24"/>
        </w:rPr>
        <w:t xml:space="preserve">, </w:t>
      </w:r>
      <w:proofErr w:type="spellStart"/>
      <w:r w:rsidRPr="00122050">
        <w:rPr>
          <w:szCs w:val="24"/>
        </w:rPr>
        <w:t>че</w:t>
      </w:r>
      <w:proofErr w:type="spellEnd"/>
      <w:r w:rsidRPr="00122050">
        <w:rPr>
          <w:szCs w:val="24"/>
        </w:rPr>
        <w:t xml:space="preserve"> </w:t>
      </w:r>
      <w:proofErr w:type="spellStart"/>
      <w:r w:rsidRPr="00122050">
        <w:rPr>
          <w:szCs w:val="24"/>
        </w:rPr>
        <w:t>образованието</w:t>
      </w:r>
      <w:proofErr w:type="spellEnd"/>
      <w:r w:rsidRPr="00122050">
        <w:rPr>
          <w:szCs w:val="24"/>
        </w:rPr>
        <w:t xml:space="preserve"> е </w:t>
      </w:r>
      <w:proofErr w:type="spellStart"/>
      <w:r w:rsidRPr="00122050">
        <w:rPr>
          <w:szCs w:val="24"/>
        </w:rPr>
        <w:t>придобито</w:t>
      </w:r>
      <w:proofErr w:type="spellEnd"/>
      <w:r w:rsidRPr="00122050">
        <w:rPr>
          <w:szCs w:val="24"/>
        </w:rPr>
        <w:t xml:space="preserve"> в </w:t>
      </w:r>
      <w:proofErr w:type="spellStart"/>
      <w:r w:rsidRPr="00122050">
        <w:rPr>
          <w:szCs w:val="24"/>
        </w:rPr>
        <w:t>друга</w:t>
      </w:r>
      <w:proofErr w:type="spellEnd"/>
      <w:r w:rsidRPr="00122050">
        <w:rPr>
          <w:szCs w:val="24"/>
        </w:rPr>
        <w:t xml:space="preserve"> </w:t>
      </w:r>
      <w:proofErr w:type="spellStart"/>
      <w:r w:rsidRPr="00122050">
        <w:rPr>
          <w:szCs w:val="24"/>
        </w:rPr>
        <w:t>държава</w:t>
      </w:r>
      <w:proofErr w:type="spellEnd"/>
      <w:r w:rsidRPr="00122050">
        <w:rPr>
          <w:szCs w:val="24"/>
        </w:rPr>
        <w:t xml:space="preserve">). </w:t>
      </w:r>
      <w:proofErr w:type="spellStart"/>
      <w:r w:rsidRPr="00122050">
        <w:rPr>
          <w:szCs w:val="24"/>
        </w:rPr>
        <w:t>Опит</w:t>
      </w:r>
      <w:proofErr w:type="spellEnd"/>
      <w:r w:rsidRPr="00122050">
        <w:rPr>
          <w:szCs w:val="24"/>
        </w:rPr>
        <w:t xml:space="preserve"> в </w:t>
      </w:r>
      <w:proofErr w:type="spellStart"/>
      <w:r w:rsidRPr="00122050">
        <w:rPr>
          <w:szCs w:val="24"/>
        </w:rPr>
        <w:t>проектиране</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минимум</w:t>
      </w:r>
      <w:proofErr w:type="spellEnd"/>
      <w:r w:rsidRPr="00122050">
        <w:rPr>
          <w:szCs w:val="24"/>
        </w:rPr>
        <w:t xml:space="preserve"> 2 (</w:t>
      </w:r>
      <w:proofErr w:type="spellStart"/>
      <w:r w:rsidRPr="00122050">
        <w:rPr>
          <w:szCs w:val="24"/>
        </w:rPr>
        <w:t>два</w:t>
      </w:r>
      <w:proofErr w:type="spellEnd"/>
      <w:r w:rsidRPr="00122050">
        <w:rPr>
          <w:szCs w:val="24"/>
        </w:rPr>
        <w:t xml:space="preserve">) </w:t>
      </w:r>
      <w:proofErr w:type="spellStart"/>
      <w:r w:rsidRPr="00122050">
        <w:rPr>
          <w:szCs w:val="24"/>
        </w:rPr>
        <w:t>обекта</w:t>
      </w:r>
      <w:proofErr w:type="spellEnd"/>
      <w:r w:rsidRPr="00122050">
        <w:rPr>
          <w:szCs w:val="24"/>
        </w:rPr>
        <w:t xml:space="preserve">, </w:t>
      </w:r>
      <w:proofErr w:type="spellStart"/>
      <w:r w:rsidRPr="00122050">
        <w:rPr>
          <w:szCs w:val="24"/>
        </w:rPr>
        <w:t>като</w:t>
      </w:r>
      <w:proofErr w:type="spellEnd"/>
      <w:r w:rsidRPr="00122050">
        <w:rPr>
          <w:szCs w:val="24"/>
        </w:rPr>
        <w:t xml:space="preserve"> </w:t>
      </w:r>
      <w:proofErr w:type="spellStart"/>
      <w:r w:rsidRPr="00122050">
        <w:rPr>
          <w:szCs w:val="24"/>
        </w:rPr>
        <w:t>проектант</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съответната</w:t>
      </w:r>
      <w:proofErr w:type="spellEnd"/>
      <w:r w:rsidRPr="00122050">
        <w:rPr>
          <w:szCs w:val="24"/>
        </w:rPr>
        <w:t xml:space="preserve"> </w:t>
      </w:r>
      <w:proofErr w:type="spellStart"/>
      <w:r w:rsidRPr="00122050">
        <w:rPr>
          <w:szCs w:val="24"/>
        </w:rPr>
        <w:t>част</w:t>
      </w:r>
      <w:proofErr w:type="spellEnd"/>
      <w:r w:rsidRPr="00122050">
        <w:rPr>
          <w:szCs w:val="24"/>
        </w:rPr>
        <w:t xml:space="preserve">. </w:t>
      </w:r>
    </w:p>
    <w:p w:rsidR="00122050" w:rsidRPr="00122050" w:rsidRDefault="00122050" w:rsidP="00122050">
      <w:pPr>
        <w:pStyle w:val="ab"/>
        <w:tabs>
          <w:tab w:val="left" w:pos="1030"/>
        </w:tabs>
        <w:ind w:left="670"/>
        <w:jc w:val="both"/>
        <w:rPr>
          <w:szCs w:val="24"/>
        </w:rPr>
      </w:pPr>
    </w:p>
    <w:p w:rsidR="00122050" w:rsidRPr="00122050" w:rsidRDefault="00122050" w:rsidP="00122050">
      <w:pPr>
        <w:pStyle w:val="ab"/>
        <w:numPr>
          <w:ilvl w:val="0"/>
          <w:numId w:val="21"/>
        </w:numPr>
        <w:tabs>
          <w:tab w:val="left" w:pos="1030"/>
        </w:tabs>
        <w:ind w:left="670" w:firstLine="0"/>
        <w:jc w:val="both"/>
        <w:rPr>
          <w:szCs w:val="24"/>
        </w:rPr>
      </w:pPr>
      <w:proofErr w:type="spellStart"/>
      <w:r w:rsidRPr="00122050">
        <w:rPr>
          <w:szCs w:val="24"/>
        </w:rPr>
        <w:t>Инженер</w:t>
      </w:r>
      <w:proofErr w:type="spellEnd"/>
      <w:r w:rsidRPr="00122050">
        <w:rPr>
          <w:szCs w:val="24"/>
        </w:rPr>
        <w:t xml:space="preserve"> </w:t>
      </w:r>
      <w:proofErr w:type="spellStart"/>
      <w:r w:rsidRPr="00122050">
        <w:rPr>
          <w:szCs w:val="24"/>
        </w:rPr>
        <w:t>Строителни</w:t>
      </w:r>
      <w:proofErr w:type="spellEnd"/>
      <w:r w:rsidRPr="00122050">
        <w:rPr>
          <w:szCs w:val="24"/>
        </w:rPr>
        <w:t xml:space="preserve"> </w:t>
      </w:r>
      <w:proofErr w:type="spellStart"/>
      <w:r w:rsidRPr="00122050">
        <w:rPr>
          <w:szCs w:val="24"/>
        </w:rPr>
        <w:t>конструкции</w:t>
      </w:r>
      <w:proofErr w:type="spellEnd"/>
      <w:r w:rsidRPr="00122050">
        <w:rPr>
          <w:szCs w:val="24"/>
        </w:rPr>
        <w:t xml:space="preserve"> - </w:t>
      </w:r>
      <w:proofErr w:type="spellStart"/>
      <w:r w:rsidRPr="00122050">
        <w:rPr>
          <w:szCs w:val="24"/>
        </w:rPr>
        <w:t>Висше</w:t>
      </w:r>
      <w:proofErr w:type="spellEnd"/>
      <w:r w:rsidRPr="00122050">
        <w:rPr>
          <w:szCs w:val="24"/>
        </w:rPr>
        <w:t xml:space="preserve"> </w:t>
      </w:r>
      <w:proofErr w:type="spellStart"/>
      <w:r w:rsidRPr="00122050">
        <w:rPr>
          <w:szCs w:val="24"/>
        </w:rPr>
        <w:t>образование</w:t>
      </w:r>
      <w:proofErr w:type="spellEnd"/>
      <w:r w:rsidRPr="00122050">
        <w:rPr>
          <w:szCs w:val="24"/>
        </w:rPr>
        <w:t xml:space="preserve">, </w:t>
      </w:r>
      <w:proofErr w:type="spellStart"/>
      <w:r w:rsidRPr="00122050">
        <w:rPr>
          <w:szCs w:val="24"/>
        </w:rPr>
        <w:t>Професионална</w:t>
      </w:r>
      <w:proofErr w:type="spellEnd"/>
      <w:r w:rsidRPr="00122050">
        <w:rPr>
          <w:szCs w:val="24"/>
        </w:rPr>
        <w:t xml:space="preserve"> </w:t>
      </w:r>
      <w:proofErr w:type="spellStart"/>
      <w:r w:rsidRPr="00122050">
        <w:rPr>
          <w:szCs w:val="24"/>
        </w:rPr>
        <w:t>област</w:t>
      </w:r>
      <w:proofErr w:type="spellEnd"/>
      <w:r w:rsidRPr="00122050">
        <w:rPr>
          <w:szCs w:val="24"/>
        </w:rPr>
        <w:t xml:space="preserve"> /</w:t>
      </w:r>
      <w:proofErr w:type="spellStart"/>
      <w:r w:rsidRPr="00122050">
        <w:rPr>
          <w:szCs w:val="24"/>
        </w:rPr>
        <w:t>квалификация</w:t>
      </w:r>
      <w:proofErr w:type="spellEnd"/>
      <w:r w:rsidRPr="00122050">
        <w:rPr>
          <w:szCs w:val="24"/>
        </w:rPr>
        <w:t xml:space="preserve">/: </w:t>
      </w:r>
      <w:proofErr w:type="spellStart"/>
      <w:r w:rsidRPr="00122050">
        <w:rPr>
          <w:szCs w:val="24"/>
        </w:rPr>
        <w:t>Строителен</w:t>
      </w:r>
      <w:proofErr w:type="spellEnd"/>
      <w:r w:rsidRPr="00122050">
        <w:rPr>
          <w:szCs w:val="24"/>
        </w:rPr>
        <w:t xml:space="preserve"> </w:t>
      </w:r>
      <w:proofErr w:type="spellStart"/>
      <w:r w:rsidRPr="00122050">
        <w:rPr>
          <w:szCs w:val="24"/>
        </w:rPr>
        <w:t>инженер</w:t>
      </w:r>
      <w:proofErr w:type="spellEnd"/>
      <w:r w:rsidRPr="00122050">
        <w:rPr>
          <w:szCs w:val="24"/>
        </w:rPr>
        <w:t xml:space="preserve">, </w:t>
      </w:r>
      <w:proofErr w:type="spellStart"/>
      <w:r w:rsidRPr="00122050">
        <w:rPr>
          <w:szCs w:val="24"/>
        </w:rPr>
        <w:t>специалност</w:t>
      </w:r>
      <w:proofErr w:type="spellEnd"/>
      <w:r w:rsidRPr="00122050">
        <w:rPr>
          <w:szCs w:val="24"/>
        </w:rPr>
        <w:t xml:space="preserve"> „</w:t>
      </w:r>
      <w:proofErr w:type="spellStart"/>
      <w:r w:rsidRPr="00122050">
        <w:rPr>
          <w:szCs w:val="24"/>
        </w:rPr>
        <w:t>Промишлено</w:t>
      </w:r>
      <w:proofErr w:type="spellEnd"/>
      <w:r w:rsidRPr="00122050">
        <w:rPr>
          <w:szCs w:val="24"/>
        </w:rPr>
        <w:t xml:space="preserve"> и </w:t>
      </w:r>
      <w:proofErr w:type="spellStart"/>
      <w:r w:rsidRPr="00122050">
        <w:rPr>
          <w:szCs w:val="24"/>
        </w:rPr>
        <w:t>гражданско</w:t>
      </w:r>
      <w:proofErr w:type="spellEnd"/>
      <w:r w:rsidRPr="00122050">
        <w:rPr>
          <w:szCs w:val="24"/>
        </w:rPr>
        <w:t xml:space="preserve"> </w:t>
      </w:r>
      <w:proofErr w:type="spellStart"/>
      <w:r w:rsidRPr="00122050">
        <w:rPr>
          <w:szCs w:val="24"/>
        </w:rPr>
        <w:t>строителство</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Строителство</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сгради</w:t>
      </w:r>
      <w:proofErr w:type="spellEnd"/>
      <w:r w:rsidRPr="00122050">
        <w:rPr>
          <w:szCs w:val="24"/>
        </w:rPr>
        <w:t xml:space="preserve"> и </w:t>
      </w:r>
      <w:proofErr w:type="spellStart"/>
      <w:r w:rsidRPr="00122050">
        <w:rPr>
          <w:szCs w:val="24"/>
        </w:rPr>
        <w:t>съоръжения</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аналогична</w:t>
      </w:r>
      <w:proofErr w:type="spellEnd"/>
      <w:r w:rsidRPr="00122050">
        <w:rPr>
          <w:szCs w:val="24"/>
        </w:rPr>
        <w:t xml:space="preserve"> </w:t>
      </w:r>
      <w:proofErr w:type="spellStart"/>
      <w:r w:rsidRPr="00122050">
        <w:rPr>
          <w:szCs w:val="24"/>
        </w:rPr>
        <w:t>специалност</w:t>
      </w:r>
      <w:proofErr w:type="spellEnd"/>
      <w:r w:rsidRPr="00122050">
        <w:rPr>
          <w:szCs w:val="24"/>
        </w:rPr>
        <w:t xml:space="preserve"> (в </w:t>
      </w:r>
      <w:proofErr w:type="spellStart"/>
      <w:r w:rsidRPr="00122050">
        <w:rPr>
          <w:szCs w:val="24"/>
        </w:rPr>
        <w:t>случай</w:t>
      </w:r>
      <w:proofErr w:type="spellEnd"/>
      <w:r w:rsidRPr="00122050">
        <w:rPr>
          <w:szCs w:val="24"/>
        </w:rPr>
        <w:t xml:space="preserve">, </w:t>
      </w:r>
      <w:proofErr w:type="spellStart"/>
      <w:r w:rsidRPr="00122050">
        <w:rPr>
          <w:szCs w:val="24"/>
        </w:rPr>
        <w:t>че</w:t>
      </w:r>
      <w:proofErr w:type="spellEnd"/>
      <w:r w:rsidRPr="00122050">
        <w:rPr>
          <w:szCs w:val="24"/>
        </w:rPr>
        <w:t xml:space="preserve"> </w:t>
      </w:r>
      <w:proofErr w:type="spellStart"/>
      <w:r w:rsidRPr="00122050">
        <w:rPr>
          <w:szCs w:val="24"/>
        </w:rPr>
        <w:t>образованието</w:t>
      </w:r>
      <w:proofErr w:type="spellEnd"/>
      <w:r w:rsidRPr="00122050">
        <w:rPr>
          <w:szCs w:val="24"/>
        </w:rPr>
        <w:t xml:space="preserve"> е </w:t>
      </w:r>
      <w:proofErr w:type="spellStart"/>
      <w:r w:rsidRPr="00122050">
        <w:rPr>
          <w:szCs w:val="24"/>
        </w:rPr>
        <w:t>придобито</w:t>
      </w:r>
      <w:proofErr w:type="spellEnd"/>
      <w:r w:rsidRPr="00122050">
        <w:rPr>
          <w:szCs w:val="24"/>
        </w:rPr>
        <w:t xml:space="preserve"> в </w:t>
      </w:r>
      <w:proofErr w:type="spellStart"/>
      <w:r w:rsidRPr="00122050">
        <w:rPr>
          <w:szCs w:val="24"/>
        </w:rPr>
        <w:t>друга</w:t>
      </w:r>
      <w:proofErr w:type="spellEnd"/>
      <w:r w:rsidRPr="00122050">
        <w:rPr>
          <w:szCs w:val="24"/>
        </w:rPr>
        <w:t xml:space="preserve"> </w:t>
      </w:r>
      <w:proofErr w:type="spellStart"/>
      <w:r w:rsidRPr="00122050">
        <w:rPr>
          <w:szCs w:val="24"/>
        </w:rPr>
        <w:t>държава</w:t>
      </w:r>
      <w:proofErr w:type="spellEnd"/>
      <w:r w:rsidRPr="00122050">
        <w:rPr>
          <w:szCs w:val="24"/>
        </w:rPr>
        <w:t xml:space="preserve">). </w:t>
      </w:r>
      <w:proofErr w:type="spellStart"/>
      <w:r w:rsidRPr="00122050">
        <w:rPr>
          <w:szCs w:val="24"/>
        </w:rPr>
        <w:t>Опит</w:t>
      </w:r>
      <w:proofErr w:type="spellEnd"/>
      <w:r w:rsidRPr="00122050">
        <w:rPr>
          <w:szCs w:val="24"/>
        </w:rPr>
        <w:t xml:space="preserve"> </w:t>
      </w:r>
      <w:proofErr w:type="spellStart"/>
      <w:r w:rsidRPr="00122050">
        <w:rPr>
          <w:szCs w:val="24"/>
        </w:rPr>
        <w:t>минимум</w:t>
      </w:r>
      <w:proofErr w:type="spellEnd"/>
      <w:r w:rsidRPr="00122050">
        <w:rPr>
          <w:szCs w:val="24"/>
        </w:rPr>
        <w:t xml:space="preserve"> 2 (</w:t>
      </w:r>
      <w:proofErr w:type="spellStart"/>
      <w:r w:rsidRPr="00122050">
        <w:rPr>
          <w:szCs w:val="24"/>
        </w:rPr>
        <w:t>два</w:t>
      </w:r>
      <w:proofErr w:type="spellEnd"/>
      <w:r w:rsidRPr="00122050">
        <w:rPr>
          <w:szCs w:val="24"/>
        </w:rPr>
        <w:t xml:space="preserve">) </w:t>
      </w:r>
      <w:proofErr w:type="spellStart"/>
      <w:r w:rsidRPr="00122050">
        <w:rPr>
          <w:szCs w:val="24"/>
        </w:rPr>
        <w:t>обекта</w:t>
      </w:r>
      <w:proofErr w:type="spellEnd"/>
      <w:r w:rsidRPr="00122050">
        <w:rPr>
          <w:szCs w:val="24"/>
        </w:rPr>
        <w:t xml:space="preserve">, </w:t>
      </w:r>
      <w:proofErr w:type="spellStart"/>
      <w:r w:rsidRPr="00122050">
        <w:rPr>
          <w:szCs w:val="24"/>
        </w:rPr>
        <w:t>като</w:t>
      </w:r>
      <w:proofErr w:type="spellEnd"/>
      <w:r w:rsidRPr="00122050">
        <w:rPr>
          <w:szCs w:val="24"/>
        </w:rPr>
        <w:t xml:space="preserve"> </w:t>
      </w:r>
      <w:proofErr w:type="spellStart"/>
      <w:r w:rsidRPr="00122050">
        <w:rPr>
          <w:szCs w:val="24"/>
        </w:rPr>
        <w:t>проектант</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съответната</w:t>
      </w:r>
      <w:proofErr w:type="spellEnd"/>
      <w:r w:rsidRPr="00122050">
        <w:rPr>
          <w:szCs w:val="24"/>
        </w:rPr>
        <w:t xml:space="preserve"> </w:t>
      </w:r>
      <w:proofErr w:type="spellStart"/>
      <w:r w:rsidRPr="00122050">
        <w:rPr>
          <w:szCs w:val="24"/>
        </w:rPr>
        <w:t>част</w:t>
      </w:r>
      <w:proofErr w:type="spellEnd"/>
      <w:r w:rsidRPr="00122050">
        <w:rPr>
          <w:szCs w:val="24"/>
        </w:rPr>
        <w:t xml:space="preserve">, </w:t>
      </w:r>
      <w:proofErr w:type="spellStart"/>
      <w:r w:rsidRPr="00122050">
        <w:rPr>
          <w:szCs w:val="24"/>
        </w:rPr>
        <w:t>като</w:t>
      </w:r>
      <w:proofErr w:type="spellEnd"/>
      <w:r w:rsidRPr="00122050">
        <w:rPr>
          <w:szCs w:val="24"/>
        </w:rPr>
        <w:t xml:space="preserve"> </w:t>
      </w:r>
      <w:proofErr w:type="spellStart"/>
      <w:r w:rsidRPr="00122050">
        <w:rPr>
          <w:szCs w:val="24"/>
        </w:rPr>
        <w:t>инженер</w:t>
      </w:r>
      <w:proofErr w:type="spellEnd"/>
      <w:r w:rsidRPr="00122050">
        <w:rPr>
          <w:szCs w:val="24"/>
        </w:rPr>
        <w:t xml:space="preserve"> </w:t>
      </w:r>
      <w:proofErr w:type="spellStart"/>
      <w:r w:rsidRPr="00122050">
        <w:rPr>
          <w:szCs w:val="24"/>
        </w:rPr>
        <w:t>Строителни</w:t>
      </w:r>
      <w:proofErr w:type="spellEnd"/>
      <w:r w:rsidRPr="00122050">
        <w:rPr>
          <w:szCs w:val="24"/>
        </w:rPr>
        <w:t xml:space="preserve"> </w:t>
      </w:r>
      <w:proofErr w:type="spellStart"/>
      <w:r w:rsidRPr="00122050">
        <w:rPr>
          <w:szCs w:val="24"/>
        </w:rPr>
        <w:t>конструкции</w:t>
      </w:r>
      <w:proofErr w:type="spellEnd"/>
      <w:r w:rsidRPr="00122050">
        <w:rPr>
          <w:szCs w:val="24"/>
        </w:rPr>
        <w:t xml:space="preserve">. </w:t>
      </w:r>
    </w:p>
    <w:p w:rsidR="00122050" w:rsidRPr="00122050" w:rsidRDefault="00122050" w:rsidP="00122050">
      <w:pPr>
        <w:tabs>
          <w:tab w:val="left" w:pos="1030"/>
        </w:tabs>
        <w:jc w:val="both"/>
        <w:rPr>
          <w:szCs w:val="24"/>
        </w:rPr>
      </w:pPr>
    </w:p>
    <w:p w:rsidR="00122050" w:rsidRPr="00122050" w:rsidRDefault="00122050" w:rsidP="00122050">
      <w:pPr>
        <w:pStyle w:val="ab"/>
        <w:numPr>
          <w:ilvl w:val="0"/>
          <w:numId w:val="21"/>
        </w:numPr>
        <w:tabs>
          <w:tab w:val="left" w:pos="1030"/>
        </w:tabs>
        <w:ind w:left="711" w:firstLine="0"/>
        <w:jc w:val="both"/>
        <w:rPr>
          <w:szCs w:val="24"/>
        </w:rPr>
      </w:pPr>
      <w:proofErr w:type="spellStart"/>
      <w:r w:rsidRPr="00122050">
        <w:rPr>
          <w:szCs w:val="24"/>
        </w:rPr>
        <w:t>Инженер</w:t>
      </w:r>
      <w:proofErr w:type="spellEnd"/>
      <w:r w:rsidRPr="00122050">
        <w:rPr>
          <w:szCs w:val="24"/>
        </w:rPr>
        <w:t xml:space="preserve"> </w:t>
      </w:r>
      <w:proofErr w:type="spellStart"/>
      <w:r w:rsidRPr="00122050">
        <w:rPr>
          <w:szCs w:val="24"/>
        </w:rPr>
        <w:t>Геодезия</w:t>
      </w:r>
      <w:proofErr w:type="spellEnd"/>
      <w:r w:rsidRPr="00122050">
        <w:rPr>
          <w:szCs w:val="24"/>
        </w:rPr>
        <w:t xml:space="preserve"> - </w:t>
      </w:r>
      <w:proofErr w:type="spellStart"/>
      <w:r w:rsidRPr="00122050">
        <w:rPr>
          <w:szCs w:val="24"/>
        </w:rPr>
        <w:t>Професионална</w:t>
      </w:r>
      <w:proofErr w:type="spellEnd"/>
      <w:r w:rsidRPr="00122050">
        <w:rPr>
          <w:szCs w:val="24"/>
        </w:rPr>
        <w:t xml:space="preserve"> </w:t>
      </w:r>
      <w:proofErr w:type="spellStart"/>
      <w:r w:rsidRPr="00122050">
        <w:rPr>
          <w:szCs w:val="24"/>
        </w:rPr>
        <w:t>област</w:t>
      </w:r>
      <w:proofErr w:type="spellEnd"/>
      <w:r w:rsidRPr="00122050">
        <w:rPr>
          <w:szCs w:val="24"/>
        </w:rPr>
        <w:t xml:space="preserve"> /</w:t>
      </w:r>
      <w:proofErr w:type="spellStart"/>
      <w:r w:rsidRPr="00122050">
        <w:rPr>
          <w:szCs w:val="24"/>
        </w:rPr>
        <w:t>квалификация</w:t>
      </w:r>
      <w:proofErr w:type="spellEnd"/>
      <w:r w:rsidRPr="00122050">
        <w:rPr>
          <w:szCs w:val="24"/>
        </w:rPr>
        <w:t xml:space="preserve">/: </w:t>
      </w:r>
      <w:proofErr w:type="spellStart"/>
      <w:r w:rsidRPr="00122050">
        <w:rPr>
          <w:szCs w:val="24"/>
        </w:rPr>
        <w:t>Строителен</w:t>
      </w:r>
      <w:proofErr w:type="spellEnd"/>
      <w:r w:rsidRPr="00122050">
        <w:rPr>
          <w:szCs w:val="24"/>
        </w:rPr>
        <w:t xml:space="preserve"> </w:t>
      </w:r>
      <w:proofErr w:type="spellStart"/>
      <w:r w:rsidRPr="00122050">
        <w:rPr>
          <w:szCs w:val="24"/>
        </w:rPr>
        <w:t>инженер</w:t>
      </w:r>
      <w:proofErr w:type="spellEnd"/>
      <w:r w:rsidRPr="00122050">
        <w:rPr>
          <w:szCs w:val="24"/>
        </w:rPr>
        <w:t xml:space="preserve">, </w:t>
      </w:r>
      <w:proofErr w:type="spellStart"/>
      <w:r w:rsidRPr="00122050">
        <w:rPr>
          <w:szCs w:val="24"/>
        </w:rPr>
        <w:t>специалност</w:t>
      </w:r>
      <w:proofErr w:type="spellEnd"/>
      <w:r w:rsidRPr="00122050">
        <w:rPr>
          <w:szCs w:val="24"/>
        </w:rPr>
        <w:t xml:space="preserve"> „</w:t>
      </w:r>
      <w:proofErr w:type="spellStart"/>
      <w:r w:rsidRPr="00122050">
        <w:rPr>
          <w:szCs w:val="24"/>
        </w:rPr>
        <w:t>Геодезия</w:t>
      </w:r>
      <w:proofErr w:type="spellEnd"/>
      <w:r w:rsidRPr="00122050">
        <w:rPr>
          <w:szCs w:val="24"/>
        </w:rPr>
        <w:t xml:space="preserve">, </w:t>
      </w:r>
      <w:proofErr w:type="spellStart"/>
      <w:r w:rsidRPr="00122050">
        <w:rPr>
          <w:szCs w:val="24"/>
        </w:rPr>
        <w:t>фотограметрия</w:t>
      </w:r>
      <w:proofErr w:type="spellEnd"/>
      <w:r w:rsidRPr="00122050">
        <w:rPr>
          <w:szCs w:val="24"/>
        </w:rPr>
        <w:t xml:space="preserve"> и </w:t>
      </w:r>
      <w:proofErr w:type="spellStart"/>
      <w:r w:rsidRPr="00122050">
        <w:rPr>
          <w:szCs w:val="24"/>
        </w:rPr>
        <w:t>картография</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Маркшайдерство</w:t>
      </w:r>
      <w:proofErr w:type="spellEnd"/>
      <w:r w:rsidRPr="00122050">
        <w:rPr>
          <w:szCs w:val="24"/>
        </w:rPr>
        <w:t xml:space="preserve"> и </w:t>
      </w:r>
      <w:proofErr w:type="spellStart"/>
      <w:r w:rsidRPr="00122050">
        <w:rPr>
          <w:szCs w:val="24"/>
        </w:rPr>
        <w:t>геодезия</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iCs/>
          <w:szCs w:val="24"/>
        </w:rPr>
        <w:t>Геодезия</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аналогична</w:t>
      </w:r>
      <w:proofErr w:type="spellEnd"/>
      <w:r w:rsidRPr="00122050">
        <w:rPr>
          <w:szCs w:val="24"/>
        </w:rPr>
        <w:t xml:space="preserve"> </w:t>
      </w:r>
      <w:proofErr w:type="spellStart"/>
      <w:r w:rsidRPr="00122050">
        <w:rPr>
          <w:szCs w:val="24"/>
        </w:rPr>
        <w:t>специалност</w:t>
      </w:r>
      <w:proofErr w:type="spellEnd"/>
      <w:r w:rsidRPr="00122050">
        <w:rPr>
          <w:szCs w:val="24"/>
        </w:rPr>
        <w:t xml:space="preserve"> (в </w:t>
      </w:r>
      <w:proofErr w:type="spellStart"/>
      <w:r w:rsidRPr="00122050">
        <w:rPr>
          <w:szCs w:val="24"/>
        </w:rPr>
        <w:t>случай</w:t>
      </w:r>
      <w:proofErr w:type="spellEnd"/>
      <w:r w:rsidRPr="00122050">
        <w:rPr>
          <w:szCs w:val="24"/>
        </w:rPr>
        <w:t xml:space="preserve">, </w:t>
      </w:r>
      <w:proofErr w:type="spellStart"/>
      <w:r w:rsidRPr="00122050">
        <w:rPr>
          <w:szCs w:val="24"/>
        </w:rPr>
        <w:t>че</w:t>
      </w:r>
      <w:proofErr w:type="spellEnd"/>
      <w:r w:rsidRPr="00122050">
        <w:rPr>
          <w:szCs w:val="24"/>
        </w:rPr>
        <w:t xml:space="preserve"> </w:t>
      </w:r>
      <w:proofErr w:type="spellStart"/>
      <w:r w:rsidRPr="00122050">
        <w:rPr>
          <w:szCs w:val="24"/>
        </w:rPr>
        <w:t>образованието</w:t>
      </w:r>
      <w:proofErr w:type="spellEnd"/>
      <w:r w:rsidRPr="00122050">
        <w:rPr>
          <w:szCs w:val="24"/>
        </w:rPr>
        <w:t xml:space="preserve"> е </w:t>
      </w:r>
      <w:proofErr w:type="spellStart"/>
      <w:r w:rsidRPr="00122050">
        <w:rPr>
          <w:szCs w:val="24"/>
        </w:rPr>
        <w:lastRenderedPageBreak/>
        <w:t>придобито</w:t>
      </w:r>
      <w:proofErr w:type="spellEnd"/>
      <w:r w:rsidRPr="00122050">
        <w:rPr>
          <w:szCs w:val="24"/>
        </w:rPr>
        <w:t xml:space="preserve"> в </w:t>
      </w:r>
      <w:proofErr w:type="spellStart"/>
      <w:r w:rsidRPr="00122050">
        <w:rPr>
          <w:szCs w:val="24"/>
        </w:rPr>
        <w:t>друга</w:t>
      </w:r>
      <w:proofErr w:type="spellEnd"/>
      <w:r w:rsidRPr="00122050">
        <w:rPr>
          <w:szCs w:val="24"/>
        </w:rPr>
        <w:t xml:space="preserve"> </w:t>
      </w:r>
      <w:proofErr w:type="spellStart"/>
      <w:r w:rsidRPr="00122050">
        <w:rPr>
          <w:szCs w:val="24"/>
        </w:rPr>
        <w:t>държава</w:t>
      </w:r>
      <w:proofErr w:type="spellEnd"/>
      <w:r w:rsidRPr="00122050">
        <w:rPr>
          <w:szCs w:val="24"/>
        </w:rPr>
        <w:t xml:space="preserve">). </w:t>
      </w:r>
      <w:proofErr w:type="spellStart"/>
      <w:r w:rsidRPr="00122050">
        <w:rPr>
          <w:szCs w:val="24"/>
        </w:rPr>
        <w:t>Опит</w:t>
      </w:r>
      <w:proofErr w:type="spellEnd"/>
      <w:r w:rsidRPr="00122050">
        <w:rPr>
          <w:szCs w:val="24"/>
        </w:rPr>
        <w:t xml:space="preserve"> </w:t>
      </w:r>
      <w:proofErr w:type="spellStart"/>
      <w:r w:rsidRPr="00122050">
        <w:rPr>
          <w:szCs w:val="24"/>
        </w:rPr>
        <w:t>минимум</w:t>
      </w:r>
      <w:proofErr w:type="spellEnd"/>
      <w:r w:rsidRPr="00122050">
        <w:rPr>
          <w:szCs w:val="24"/>
        </w:rPr>
        <w:t xml:space="preserve"> 2 (</w:t>
      </w:r>
      <w:proofErr w:type="spellStart"/>
      <w:r w:rsidRPr="00122050">
        <w:rPr>
          <w:szCs w:val="24"/>
        </w:rPr>
        <w:t>два</w:t>
      </w:r>
      <w:proofErr w:type="spellEnd"/>
      <w:r w:rsidRPr="00122050">
        <w:rPr>
          <w:szCs w:val="24"/>
        </w:rPr>
        <w:t xml:space="preserve">) </w:t>
      </w:r>
      <w:proofErr w:type="spellStart"/>
      <w:r w:rsidRPr="00122050">
        <w:rPr>
          <w:szCs w:val="24"/>
        </w:rPr>
        <w:t>обекта</w:t>
      </w:r>
      <w:proofErr w:type="spellEnd"/>
      <w:r w:rsidRPr="00122050">
        <w:rPr>
          <w:szCs w:val="24"/>
        </w:rPr>
        <w:t xml:space="preserve">, </w:t>
      </w:r>
      <w:proofErr w:type="spellStart"/>
      <w:r w:rsidRPr="00122050">
        <w:rPr>
          <w:szCs w:val="24"/>
        </w:rPr>
        <w:t>като</w:t>
      </w:r>
      <w:proofErr w:type="spellEnd"/>
      <w:r w:rsidRPr="00122050">
        <w:rPr>
          <w:szCs w:val="24"/>
        </w:rPr>
        <w:t xml:space="preserve"> </w:t>
      </w:r>
      <w:proofErr w:type="spellStart"/>
      <w:r w:rsidRPr="00122050">
        <w:rPr>
          <w:szCs w:val="24"/>
        </w:rPr>
        <w:t>проектант</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съответната</w:t>
      </w:r>
      <w:proofErr w:type="spellEnd"/>
      <w:r w:rsidRPr="00122050">
        <w:rPr>
          <w:szCs w:val="24"/>
        </w:rPr>
        <w:t xml:space="preserve"> </w:t>
      </w:r>
      <w:proofErr w:type="spellStart"/>
      <w:r w:rsidRPr="00122050">
        <w:rPr>
          <w:szCs w:val="24"/>
        </w:rPr>
        <w:t>част</w:t>
      </w:r>
      <w:proofErr w:type="spellEnd"/>
      <w:r w:rsidRPr="00122050">
        <w:rPr>
          <w:szCs w:val="24"/>
        </w:rPr>
        <w:t xml:space="preserve">, </w:t>
      </w:r>
      <w:proofErr w:type="spellStart"/>
      <w:r w:rsidRPr="00122050">
        <w:rPr>
          <w:szCs w:val="24"/>
        </w:rPr>
        <w:t>като</w:t>
      </w:r>
      <w:proofErr w:type="spellEnd"/>
      <w:r w:rsidRPr="00122050">
        <w:rPr>
          <w:szCs w:val="24"/>
        </w:rPr>
        <w:t xml:space="preserve"> </w:t>
      </w:r>
      <w:proofErr w:type="spellStart"/>
      <w:r w:rsidRPr="00122050">
        <w:rPr>
          <w:szCs w:val="24"/>
        </w:rPr>
        <w:t>инженер</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част</w:t>
      </w:r>
      <w:proofErr w:type="spellEnd"/>
      <w:r w:rsidRPr="00122050">
        <w:rPr>
          <w:szCs w:val="24"/>
        </w:rPr>
        <w:t xml:space="preserve"> </w:t>
      </w:r>
      <w:proofErr w:type="spellStart"/>
      <w:r w:rsidRPr="00122050">
        <w:rPr>
          <w:szCs w:val="24"/>
        </w:rPr>
        <w:t>Геодезия</w:t>
      </w:r>
      <w:proofErr w:type="spellEnd"/>
      <w:r w:rsidRPr="00122050">
        <w:rPr>
          <w:szCs w:val="24"/>
        </w:rPr>
        <w:t xml:space="preserve">.  </w:t>
      </w:r>
    </w:p>
    <w:p w:rsidR="00122050" w:rsidRPr="00122050" w:rsidRDefault="00122050" w:rsidP="00122050">
      <w:pPr>
        <w:pStyle w:val="ab"/>
        <w:tabs>
          <w:tab w:val="left" w:pos="994"/>
        </w:tabs>
        <w:ind w:left="711"/>
        <w:jc w:val="both"/>
        <w:rPr>
          <w:szCs w:val="24"/>
        </w:rPr>
      </w:pPr>
      <w:proofErr w:type="spellStart"/>
      <w:r w:rsidRPr="00122050">
        <w:rPr>
          <w:szCs w:val="24"/>
        </w:rPr>
        <w:t>Изисквания</w:t>
      </w:r>
      <w:proofErr w:type="spellEnd"/>
      <w:r w:rsidRPr="00122050">
        <w:rPr>
          <w:szCs w:val="24"/>
        </w:rPr>
        <w:t xml:space="preserve"> </w:t>
      </w:r>
      <w:proofErr w:type="spellStart"/>
      <w:r w:rsidRPr="00122050">
        <w:rPr>
          <w:szCs w:val="24"/>
        </w:rPr>
        <w:t>към</w:t>
      </w:r>
      <w:proofErr w:type="spellEnd"/>
      <w:r w:rsidRPr="00122050">
        <w:rPr>
          <w:szCs w:val="24"/>
        </w:rPr>
        <w:t xml:space="preserve"> </w:t>
      </w:r>
      <w:proofErr w:type="spellStart"/>
      <w:r w:rsidRPr="00122050">
        <w:rPr>
          <w:szCs w:val="24"/>
        </w:rPr>
        <w:t>екипа</w:t>
      </w:r>
      <w:proofErr w:type="spellEnd"/>
      <w:r w:rsidRPr="00122050">
        <w:rPr>
          <w:szCs w:val="24"/>
        </w:rPr>
        <w:t xml:space="preserve"> </w:t>
      </w:r>
      <w:proofErr w:type="spellStart"/>
      <w:r w:rsidRPr="00122050">
        <w:rPr>
          <w:szCs w:val="24"/>
        </w:rPr>
        <w:t>от</w:t>
      </w:r>
      <w:proofErr w:type="spellEnd"/>
      <w:r w:rsidRPr="00122050">
        <w:rPr>
          <w:szCs w:val="24"/>
        </w:rPr>
        <w:t xml:space="preserve"> </w:t>
      </w:r>
      <w:proofErr w:type="spellStart"/>
      <w:r w:rsidRPr="00122050">
        <w:rPr>
          <w:szCs w:val="24"/>
        </w:rPr>
        <w:t>технически</w:t>
      </w:r>
      <w:proofErr w:type="spellEnd"/>
      <w:r w:rsidRPr="00122050">
        <w:rPr>
          <w:szCs w:val="24"/>
        </w:rPr>
        <w:t xml:space="preserve"> </w:t>
      </w:r>
      <w:proofErr w:type="spellStart"/>
      <w:r w:rsidRPr="00122050">
        <w:rPr>
          <w:szCs w:val="24"/>
        </w:rPr>
        <w:t>лица</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изпълнение</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строителството</w:t>
      </w:r>
      <w:proofErr w:type="spellEnd"/>
      <w:r w:rsidRPr="00122050">
        <w:rPr>
          <w:szCs w:val="24"/>
        </w:rPr>
        <w:t xml:space="preserve"> в </w:t>
      </w:r>
      <w:proofErr w:type="spellStart"/>
      <w:r w:rsidRPr="00122050">
        <w:rPr>
          <w:szCs w:val="24"/>
        </w:rPr>
        <w:t>поръчката</w:t>
      </w:r>
      <w:proofErr w:type="spellEnd"/>
      <w:r w:rsidRPr="00122050">
        <w:rPr>
          <w:szCs w:val="24"/>
        </w:rPr>
        <w:t xml:space="preserve">: </w:t>
      </w:r>
    </w:p>
    <w:p w:rsidR="00122050" w:rsidRPr="00122050" w:rsidRDefault="00122050" w:rsidP="00122050">
      <w:pPr>
        <w:pStyle w:val="ab"/>
        <w:tabs>
          <w:tab w:val="left" w:pos="994"/>
        </w:tabs>
        <w:ind w:left="711"/>
        <w:jc w:val="both"/>
        <w:rPr>
          <w:szCs w:val="24"/>
        </w:rPr>
      </w:pPr>
    </w:p>
    <w:p w:rsidR="00122050" w:rsidRPr="00122050" w:rsidRDefault="00122050" w:rsidP="00122050">
      <w:pPr>
        <w:ind w:firstLine="720"/>
        <w:jc w:val="both"/>
        <w:rPr>
          <w:szCs w:val="24"/>
        </w:rPr>
      </w:pPr>
      <w:proofErr w:type="spellStart"/>
      <w:r w:rsidRPr="00122050">
        <w:rPr>
          <w:szCs w:val="24"/>
        </w:rPr>
        <w:t>Ръководни</w:t>
      </w:r>
      <w:proofErr w:type="spellEnd"/>
      <w:r w:rsidRPr="00122050">
        <w:rPr>
          <w:szCs w:val="24"/>
        </w:rPr>
        <w:t xml:space="preserve"> </w:t>
      </w:r>
      <w:proofErr w:type="spellStart"/>
      <w:r w:rsidRPr="00122050">
        <w:rPr>
          <w:szCs w:val="24"/>
        </w:rPr>
        <w:t>служители</w:t>
      </w:r>
      <w:proofErr w:type="spellEnd"/>
      <w:r w:rsidRPr="00122050">
        <w:rPr>
          <w:szCs w:val="24"/>
        </w:rPr>
        <w:t>:</w:t>
      </w:r>
    </w:p>
    <w:p w:rsidR="00122050" w:rsidRPr="00122050" w:rsidRDefault="00122050" w:rsidP="00122050">
      <w:pPr>
        <w:ind w:firstLine="720"/>
        <w:jc w:val="both"/>
        <w:rPr>
          <w:szCs w:val="24"/>
        </w:rPr>
      </w:pPr>
    </w:p>
    <w:p w:rsidR="00122050" w:rsidRPr="00122050" w:rsidRDefault="00122050" w:rsidP="00122050">
      <w:pPr>
        <w:ind w:firstLine="720"/>
        <w:jc w:val="both"/>
        <w:rPr>
          <w:szCs w:val="24"/>
        </w:rPr>
      </w:pPr>
      <w:r w:rsidRPr="00122050">
        <w:rPr>
          <w:szCs w:val="24"/>
        </w:rPr>
        <w:t>– 1 (</w:t>
      </w:r>
      <w:proofErr w:type="spellStart"/>
      <w:r w:rsidRPr="00122050">
        <w:rPr>
          <w:szCs w:val="24"/>
        </w:rPr>
        <w:t>един</w:t>
      </w:r>
      <w:proofErr w:type="spellEnd"/>
      <w:r w:rsidRPr="00122050">
        <w:rPr>
          <w:szCs w:val="24"/>
        </w:rPr>
        <w:t xml:space="preserve">) </w:t>
      </w:r>
      <w:proofErr w:type="spellStart"/>
      <w:r w:rsidRPr="00122050">
        <w:rPr>
          <w:szCs w:val="24"/>
        </w:rPr>
        <w:t>брой</w:t>
      </w:r>
      <w:proofErr w:type="spellEnd"/>
      <w:r w:rsidRPr="00122050">
        <w:rPr>
          <w:szCs w:val="24"/>
        </w:rPr>
        <w:t xml:space="preserve"> </w:t>
      </w:r>
      <w:proofErr w:type="spellStart"/>
      <w:r w:rsidRPr="00122050">
        <w:rPr>
          <w:szCs w:val="24"/>
        </w:rPr>
        <w:t>Технически</w:t>
      </w:r>
      <w:proofErr w:type="spellEnd"/>
      <w:r w:rsidRPr="00122050">
        <w:rPr>
          <w:szCs w:val="24"/>
        </w:rPr>
        <w:t xml:space="preserve"> </w:t>
      </w:r>
      <w:proofErr w:type="spellStart"/>
      <w:r w:rsidRPr="00122050">
        <w:rPr>
          <w:szCs w:val="24"/>
        </w:rPr>
        <w:t>ръководител</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смисъла</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чл</w:t>
      </w:r>
      <w:proofErr w:type="spellEnd"/>
      <w:r w:rsidRPr="00122050">
        <w:rPr>
          <w:szCs w:val="24"/>
        </w:rPr>
        <w:t xml:space="preserve">. </w:t>
      </w:r>
      <w:proofErr w:type="gramStart"/>
      <w:r w:rsidRPr="00122050">
        <w:rPr>
          <w:szCs w:val="24"/>
        </w:rPr>
        <w:t xml:space="preserve">163а, </w:t>
      </w:r>
      <w:proofErr w:type="spellStart"/>
      <w:r w:rsidRPr="00122050">
        <w:rPr>
          <w:szCs w:val="24"/>
        </w:rPr>
        <w:t>ал</w:t>
      </w:r>
      <w:proofErr w:type="spellEnd"/>
      <w:r w:rsidRPr="00122050">
        <w:rPr>
          <w:szCs w:val="24"/>
        </w:rPr>
        <w:t>.</w:t>
      </w:r>
      <w:proofErr w:type="gramEnd"/>
      <w:r w:rsidRPr="00122050">
        <w:rPr>
          <w:szCs w:val="24"/>
        </w:rPr>
        <w:t xml:space="preserve"> 4 </w:t>
      </w:r>
      <w:proofErr w:type="spellStart"/>
      <w:r w:rsidRPr="00122050">
        <w:rPr>
          <w:szCs w:val="24"/>
        </w:rPr>
        <w:t>от</w:t>
      </w:r>
      <w:proofErr w:type="spellEnd"/>
      <w:r w:rsidRPr="00122050">
        <w:rPr>
          <w:szCs w:val="24"/>
        </w:rPr>
        <w:t xml:space="preserve"> ЗУТ </w:t>
      </w:r>
      <w:proofErr w:type="gramStart"/>
      <w:r w:rsidRPr="00122050">
        <w:rPr>
          <w:szCs w:val="24"/>
        </w:rPr>
        <w:t xml:space="preserve">–  </w:t>
      </w:r>
      <w:proofErr w:type="spellStart"/>
      <w:r w:rsidRPr="00122050">
        <w:rPr>
          <w:szCs w:val="24"/>
        </w:rPr>
        <w:t>професионална</w:t>
      </w:r>
      <w:proofErr w:type="spellEnd"/>
      <w:proofErr w:type="gramEnd"/>
      <w:r w:rsidRPr="00122050">
        <w:rPr>
          <w:szCs w:val="24"/>
        </w:rPr>
        <w:t xml:space="preserve"> </w:t>
      </w:r>
      <w:proofErr w:type="spellStart"/>
      <w:r w:rsidRPr="00122050">
        <w:rPr>
          <w:szCs w:val="24"/>
        </w:rPr>
        <w:t>квалификация</w:t>
      </w:r>
      <w:proofErr w:type="spellEnd"/>
      <w:r w:rsidRPr="00122050">
        <w:rPr>
          <w:szCs w:val="24"/>
        </w:rPr>
        <w:t xml:space="preserve"> </w:t>
      </w:r>
      <w:proofErr w:type="spellStart"/>
      <w:r w:rsidRPr="00122050">
        <w:rPr>
          <w:szCs w:val="24"/>
        </w:rPr>
        <w:t>строителен</w:t>
      </w:r>
      <w:proofErr w:type="spellEnd"/>
      <w:r w:rsidRPr="00122050">
        <w:rPr>
          <w:szCs w:val="24"/>
        </w:rPr>
        <w:t xml:space="preserve"> </w:t>
      </w:r>
      <w:proofErr w:type="spellStart"/>
      <w:r w:rsidRPr="00122050">
        <w:rPr>
          <w:szCs w:val="24"/>
        </w:rPr>
        <w:t>техник</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строителен</w:t>
      </w:r>
      <w:proofErr w:type="spellEnd"/>
      <w:r w:rsidRPr="00122050">
        <w:rPr>
          <w:szCs w:val="24"/>
        </w:rPr>
        <w:t xml:space="preserve"> </w:t>
      </w:r>
      <w:proofErr w:type="spellStart"/>
      <w:r w:rsidRPr="00122050">
        <w:rPr>
          <w:szCs w:val="24"/>
        </w:rPr>
        <w:t>инженер</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архитект</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аналогична</w:t>
      </w:r>
      <w:proofErr w:type="spellEnd"/>
      <w:r w:rsidRPr="00122050">
        <w:rPr>
          <w:szCs w:val="24"/>
        </w:rPr>
        <w:t xml:space="preserve"> </w:t>
      </w:r>
      <w:proofErr w:type="spellStart"/>
      <w:r w:rsidRPr="00122050">
        <w:rPr>
          <w:szCs w:val="24"/>
        </w:rPr>
        <w:t>специалност</w:t>
      </w:r>
      <w:proofErr w:type="spellEnd"/>
      <w:r w:rsidRPr="00122050">
        <w:rPr>
          <w:szCs w:val="24"/>
        </w:rPr>
        <w:t xml:space="preserve"> (в </w:t>
      </w:r>
      <w:proofErr w:type="spellStart"/>
      <w:r w:rsidRPr="00122050">
        <w:rPr>
          <w:szCs w:val="24"/>
        </w:rPr>
        <w:t>случай</w:t>
      </w:r>
      <w:proofErr w:type="spellEnd"/>
      <w:r w:rsidRPr="00122050">
        <w:rPr>
          <w:szCs w:val="24"/>
        </w:rPr>
        <w:t xml:space="preserve">, </w:t>
      </w:r>
      <w:proofErr w:type="spellStart"/>
      <w:r w:rsidRPr="00122050">
        <w:rPr>
          <w:szCs w:val="24"/>
        </w:rPr>
        <w:t>че</w:t>
      </w:r>
      <w:proofErr w:type="spellEnd"/>
      <w:r w:rsidRPr="00122050">
        <w:rPr>
          <w:szCs w:val="24"/>
        </w:rPr>
        <w:t xml:space="preserve"> </w:t>
      </w:r>
      <w:proofErr w:type="spellStart"/>
      <w:r w:rsidRPr="00122050">
        <w:rPr>
          <w:szCs w:val="24"/>
        </w:rPr>
        <w:t>образованието</w:t>
      </w:r>
      <w:proofErr w:type="spellEnd"/>
      <w:r w:rsidRPr="00122050">
        <w:rPr>
          <w:szCs w:val="24"/>
        </w:rPr>
        <w:t xml:space="preserve"> е </w:t>
      </w:r>
      <w:proofErr w:type="spellStart"/>
      <w:r w:rsidRPr="00122050">
        <w:rPr>
          <w:szCs w:val="24"/>
        </w:rPr>
        <w:t>придобито</w:t>
      </w:r>
      <w:proofErr w:type="spellEnd"/>
      <w:r w:rsidRPr="00122050">
        <w:rPr>
          <w:szCs w:val="24"/>
        </w:rPr>
        <w:t xml:space="preserve"> в </w:t>
      </w:r>
      <w:proofErr w:type="spellStart"/>
      <w:r w:rsidRPr="00122050">
        <w:rPr>
          <w:szCs w:val="24"/>
        </w:rPr>
        <w:t>друга</w:t>
      </w:r>
      <w:proofErr w:type="spellEnd"/>
      <w:r w:rsidRPr="00122050">
        <w:rPr>
          <w:szCs w:val="24"/>
        </w:rPr>
        <w:t xml:space="preserve"> </w:t>
      </w:r>
      <w:proofErr w:type="spellStart"/>
      <w:r w:rsidRPr="00122050">
        <w:rPr>
          <w:szCs w:val="24"/>
        </w:rPr>
        <w:t>държава</w:t>
      </w:r>
      <w:proofErr w:type="spellEnd"/>
      <w:r w:rsidRPr="00122050">
        <w:rPr>
          <w:szCs w:val="24"/>
        </w:rPr>
        <w:t>).</w:t>
      </w:r>
    </w:p>
    <w:p w:rsidR="00122050" w:rsidRPr="00122050" w:rsidRDefault="00122050" w:rsidP="00122050">
      <w:pPr>
        <w:ind w:firstLine="720"/>
        <w:jc w:val="both"/>
        <w:rPr>
          <w:szCs w:val="24"/>
        </w:rPr>
      </w:pPr>
      <w:proofErr w:type="spellStart"/>
      <w:r w:rsidRPr="00122050">
        <w:rPr>
          <w:szCs w:val="24"/>
        </w:rPr>
        <w:t>Опит</w:t>
      </w:r>
      <w:proofErr w:type="spellEnd"/>
      <w:r w:rsidRPr="00122050">
        <w:rPr>
          <w:szCs w:val="24"/>
        </w:rPr>
        <w:t xml:space="preserve">: </w:t>
      </w:r>
      <w:proofErr w:type="spellStart"/>
      <w:r w:rsidRPr="00122050">
        <w:rPr>
          <w:szCs w:val="24"/>
        </w:rPr>
        <w:t>минимум</w:t>
      </w:r>
      <w:proofErr w:type="spellEnd"/>
      <w:r w:rsidRPr="00122050">
        <w:rPr>
          <w:szCs w:val="24"/>
        </w:rPr>
        <w:t xml:space="preserve"> 2 (</w:t>
      </w:r>
      <w:proofErr w:type="spellStart"/>
      <w:r w:rsidRPr="00122050">
        <w:rPr>
          <w:szCs w:val="24"/>
        </w:rPr>
        <w:t>два</w:t>
      </w:r>
      <w:proofErr w:type="spellEnd"/>
      <w:r w:rsidRPr="00122050">
        <w:rPr>
          <w:szCs w:val="24"/>
        </w:rPr>
        <w:t xml:space="preserve">) </w:t>
      </w:r>
      <w:proofErr w:type="spellStart"/>
      <w:r w:rsidRPr="00122050">
        <w:rPr>
          <w:szCs w:val="24"/>
        </w:rPr>
        <w:t>обекта</w:t>
      </w:r>
      <w:proofErr w:type="spellEnd"/>
      <w:r w:rsidRPr="00122050">
        <w:rPr>
          <w:szCs w:val="24"/>
        </w:rPr>
        <w:t xml:space="preserve">, </w:t>
      </w:r>
      <w:proofErr w:type="spellStart"/>
      <w:r w:rsidRPr="00122050">
        <w:rPr>
          <w:szCs w:val="24"/>
        </w:rPr>
        <w:t>като</w:t>
      </w:r>
      <w:proofErr w:type="spellEnd"/>
      <w:r w:rsidRPr="00122050">
        <w:rPr>
          <w:szCs w:val="24"/>
        </w:rPr>
        <w:t xml:space="preserve"> </w:t>
      </w:r>
      <w:proofErr w:type="spellStart"/>
      <w:r w:rsidRPr="00122050">
        <w:rPr>
          <w:szCs w:val="24"/>
        </w:rPr>
        <w:t>технически</w:t>
      </w:r>
      <w:proofErr w:type="spellEnd"/>
      <w:r w:rsidRPr="00122050">
        <w:rPr>
          <w:szCs w:val="24"/>
        </w:rPr>
        <w:t xml:space="preserve"> </w:t>
      </w:r>
      <w:proofErr w:type="spellStart"/>
      <w:r w:rsidRPr="00122050">
        <w:rPr>
          <w:szCs w:val="24"/>
        </w:rPr>
        <w:t>ръководител</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време</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строителството</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строежи</w:t>
      </w:r>
      <w:proofErr w:type="spellEnd"/>
      <w:r w:rsidRPr="00122050">
        <w:rPr>
          <w:szCs w:val="24"/>
        </w:rPr>
        <w:t xml:space="preserve">, </w:t>
      </w:r>
      <w:proofErr w:type="spellStart"/>
      <w:r w:rsidRPr="00122050">
        <w:rPr>
          <w:szCs w:val="24"/>
          <w:lang w:eastAsia="sr-Cyrl-CS"/>
        </w:rPr>
        <w:t>за</w:t>
      </w:r>
      <w:proofErr w:type="spellEnd"/>
      <w:r w:rsidRPr="00122050">
        <w:rPr>
          <w:szCs w:val="24"/>
          <w:lang w:eastAsia="sr-Cyrl-CS"/>
        </w:rPr>
        <w:t xml:space="preserve"> </w:t>
      </w:r>
      <w:proofErr w:type="spellStart"/>
      <w:r w:rsidRPr="00122050">
        <w:rPr>
          <w:szCs w:val="24"/>
          <w:lang w:eastAsia="sr-Cyrl-CS"/>
        </w:rPr>
        <w:t>които</w:t>
      </w:r>
      <w:proofErr w:type="spellEnd"/>
      <w:r w:rsidRPr="00122050">
        <w:rPr>
          <w:szCs w:val="24"/>
          <w:lang w:eastAsia="sr-Cyrl-CS"/>
        </w:rPr>
        <w:t xml:space="preserve"> е </w:t>
      </w:r>
      <w:proofErr w:type="spellStart"/>
      <w:r w:rsidRPr="00122050">
        <w:rPr>
          <w:szCs w:val="24"/>
          <w:lang w:eastAsia="sr-Cyrl-CS"/>
        </w:rPr>
        <w:t>било</w:t>
      </w:r>
      <w:proofErr w:type="spellEnd"/>
      <w:r w:rsidRPr="00122050">
        <w:rPr>
          <w:szCs w:val="24"/>
          <w:lang w:eastAsia="sr-Cyrl-CS"/>
        </w:rPr>
        <w:t xml:space="preserve"> </w:t>
      </w:r>
      <w:proofErr w:type="spellStart"/>
      <w:r w:rsidRPr="00122050">
        <w:rPr>
          <w:szCs w:val="24"/>
          <w:lang w:eastAsia="sr-Cyrl-CS"/>
        </w:rPr>
        <w:t>необходимо</w:t>
      </w:r>
      <w:proofErr w:type="spellEnd"/>
      <w:r w:rsidRPr="00122050">
        <w:rPr>
          <w:szCs w:val="24"/>
          <w:lang w:eastAsia="sr-Cyrl-CS"/>
        </w:rPr>
        <w:t xml:space="preserve"> </w:t>
      </w:r>
      <w:proofErr w:type="spellStart"/>
      <w:r w:rsidRPr="00122050">
        <w:rPr>
          <w:szCs w:val="24"/>
          <w:lang w:eastAsia="sr-Cyrl-CS"/>
        </w:rPr>
        <w:t>издаването</w:t>
      </w:r>
      <w:proofErr w:type="spellEnd"/>
      <w:r w:rsidRPr="00122050">
        <w:rPr>
          <w:szCs w:val="24"/>
          <w:lang w:eastAsia="sr-Cyrl-CS"/>
        </w:rPr>
        <w:t xml:space="preserve"> </w:t>
      </w:r>
      <w:proofErr w:type="spellStart"/>
      <w:r w:rsidRPr="00122050">
        <w:rPr>
          <w:szCs w:val="24"/>
          <w:lang w:eastAsia="sr-Cyrl-CS"/>
        </w:rPr>
        <w:t>на</w:t>
      </w:r>
      <w:proofErr w:type="spellEnd"/>
      <w:r w:rsidRPr="00122050">
        <w:rPr>
          <w:szCs w:val="24"/>
          <w:lang w:eastAsia="sr-Cyrl-CS"/>
        </w:rPr>
        <w:t xml:space="preserve"> </w:t>
      </w:r>
      <w:proofErr w:type="spellStart"/>
      <w:r w:rsidRPr="00122050">
        <w:rPr>
          <w:szCs w:val="24"/>
          <w:lang w:eastAsia="sr-Cyrl-CS"/>
        </w:rPr>
        <w:t>разрешение</w:t>
      </w:r>
      <w:proofErr w:type="spellEnd"/>
      <w:r w:rsidRPr="00122050">
        <w:rPr>
          <w:szCs w:val="24"/>
          <w:lang w:eastAsia="sr-Cyrl-CS"/>
        </w:rPr>
        <w:t xml:space="preserve"> </w:t>
      </w:r>
      <w:proofErr w:type="spellStart"/>
      <w:r w:rsidRPr="00122050">
        <w:rPr>
          <w:szCs w:val="24"/>
          <w:lang w:eastAsia="sr-Cyrl-CS"/>
        </w:rPr>
        <w:t>за</w:t>
      </w:r>
      <w:proofErr w:type="spellEnd"/>
      <w:r w:rsidRPr="00122050">
        <w:rPr>
          <w:szCs w:val="24"/>
          <w:lang w:eastAsia="sr-Cyrl-CS"/>
        </w:rPr>
        <w:t xml:space="preserve"> </w:t>
      </w:r>
      <w:proofErr w:type="spellStart"/>
      <w:r w:rsidRPr="00122050">
        <w:rPr>
          <w:szCs w:val="24"/>
          <w:lang w:eastAsia="sr-Cyrl-CS"/>
        </w:rPr>
        <w:t>строеж</w:t>
      </w:r>
      <w:proofErr w:type="spellEnd"/>
      <w:r w:rsidRPr="00122050">
        <w:rPr>
          <w:szCs w:val="24"/>
          <w:lang w:eastAsia="sr-Cyrl-CS"/>
        </w:rPr>
        <w:t xml:space="preserve"> и </w:t>
      </w:r>
      <w:proofErr w:type="spellStart"/>
      <w:r w:rsidRPr="00122050">
        <w:rPr>
          <w:szCs w:val="24"/>
          <w:lang w:eastAsia="sr-Cyrl-CS"/>
        </w:rPr>
        <w:t>документ</w:t>
      </w:r>
      <w:proofErr w:type="spellEnd"/>
      <w:r w:rsidRPr="00122050">
        <w:rPr>
          <w:szCs w:val="24"/>
          <w:lang w:eastAsia="sr-Cyrl-CS"/>
        </w:rPr>
        <w:t xml:space="preserve"> </w:t>
      </w:r>
      <w:proofErr w:type="spellStart"/>
      <w:r w:rsidRPr="00122050">
        <w:rPr>
          <w:szCs w:val="24"/>
          <w:lang w:eastAsia="sr-Cyrl-CS"/>
        </w:rPr>
        <w:t>за</w:t>
      </w:r>
      <w:proofErr w:type="spellEnd"/>
      <w:r w:rsidRPr="00122050">
        <w:rPr>
          <w:szCs w:val="24"/>
          <w:lang w:eastAsia="sr-Cyrl-CS"/>
        </w:rPr>
        <w:t xml:space="preserve"> </w:t>
      </w:r>
      <w:proofErr w:type="spellStart"/>
      <w:r w:rsidRPr="00122050">
        <w:rPr>
          <w:szCs w:val="24"/>
          <w:lang w:eastAsia="sr-Cyrl-CS"/>
        </w:rPr>
        <w:t>въвеждане</w:t>
      </w:r>
      <w:proofErr w:type="spellEnd"/>
      <w:r w:rsidRPr="00122050">
        <w:rPr>
          <w:szCs w:val="24"/>
          <w:lang w:eastAsia="sr-Cyrl-CS"/>
        </w:rPr>
        <w:t xml:space="preserve"> </w:t>
      </w:r>
      <w:proofErr w:type="spellStart"/>
      <w:r w:rsidRPr="00122050">
        <w:rPr>
          <w:szCs w:val="24"/>
          <w:lang w:eastAsia="sr-Cyrl-CS"/>
        </w:rPr>
        <w:t>на</w:t>
      </w:r>
      <w:proofErr w:type="spellEnd"/>
      <w:r w:rsidRPr="00122050">
        <w:rPr>
          <w:szCs w:val="24"/>
          <w:lang w:eastAsia="sr-Cyrl-CS"/>
        </w:rPr>
        <w:t xml:space="preserve"> </w:t>
      </w:r>
      <w:proofErr w:type="spellStart"/>
      <w:r w:rsidRPr="00122050">
        <w:rPr>
          <w:szCs w:val="24"/>
          <w:lang w:eastAsia="sr-Cyrl-CS"/>
        </w:rPr>
        <w:t>обекта</w:t>
      </w:r>
      <w:proofErr w:type="spellEnd"/>
      <w:r w:rsidRPr="00122050">
        <w:rPr>
          <w:szCs w:val="24"/>
          <w:lang w:eastAsia="sr-Cyrl-CS"/>
        </w:rPr>
        <w:t xml:space="preserve"> в </w:t>
      </w:r>
      <w:proofErr w:type="spellStart"/>
      <w:r w:rsidRPr="00122050">
        <w:rPr>
          <w:szCs w:val="24"/>
          <w:lang w:eastAsia="sr-Cyrl-CS"/>
        </w:rPr>
        <w:t>експлоатация</w:t>
      </w:r>
      <w:proofErr w:type="spellEnd"/>
      <w:r w:rsidRPr="00122050">
        <w:rPr>
          <w:szCs w:val="24"/>
          <w:lang w:eastAsia="sr-Cyrl-CS"/>
        </w:rPr>
        <w:t>.</w:t>
      </w:r>
    </w:p>
    <w:p w:rsidR="00122050" w:rsidRPr="00122050" w:rsidRDefault="00122050" w:rsidP="00122050">
      <w:pPr>
        <w:ind w:firstLine="720"/>
        <w:jc w:val="both"/>
        <w:rPr>
          <w:szCs w:val="24"/>
        </w:rPr>
      </w:pPr>
      <w:r w:rsidRPr="00122050">
        <w:rPr>
          <w:szCs w:val="24"/>
        </w:rPr>
        <w:t>– 1 (</w:t>
      </w:r>
      <w:proofErr w:type="spellStart"/>
      <w:r w:rsidRPr="00122050">
        <w:rPr>
          <w:szCs w:val="24"/>
        </w:rPr>
        <w:t>един</w:t>
      </w:r>
      <w:proofErr w:type="spellEnd"/>
      <w:r w:rsidRPr="00122050">
        <w:rPr>
          <w:szCs w:val="24"/>
        </w:rPr>
        <w:t xml:space="preserve">) </w:t>
      </w:r>
      <w:proofErr w:type="spellStart"/>
      <w:r w:rsidRPr="00122050">
        <w:rPr>
          <w:szCs w:val="24"/>
        </w:rPr>
        <w:t>брой</w:t>
      </w:r>
      <w:proofErr w:type="spellEnd"/>
      <w:r w:rsidRPr="00122050">
        <w:rPr>
          <w:szCs w:val="24"/>
        </w:rPr>
        <w:t xml:space="preserve"> </w:t>
      </w:r>
      <w:proofErr w:type="spellStart"/>
      <w:r w:rsidRPr="00122050">
        <w:rPr>
          <w:szCs w:val="24"/>
        </w:rPr>
        <w:t>Отговорник</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контрола</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качеството</w:t>
      </w:r>
      <w:proofErr w:type="spellEnd"/>
      <w:r w:rsidRPr="00122050">
        <w:rPr>
          <w:szCs w:val="24"/>
        </w:rPr>
        <w:t xml:space="preserve"> – </w:t>
      </w:r>
      <w:proofErr w:type="spellStart"/>
      <w:r w:rsidRPr="00122050">
        <w:rPr>
          <w:szCs w:val="24"/>
        </w:rPr>
        <w:t>Професионална</w:t>
      </w:r>
      <w:proofErr w:type="spellEnd"/>
      <w:r w:rsidRPr="00122050">
        <w:rPr>
          <w:szCs w:val="24"/>
        </w:rPr>
        <w:t xml:space="preserve"> </w:t>
      </w:r>
      <w:proofErr w:type="spellStart"/>
      <w:r w:rsidRPr="00122050">
        <w:rPr>
          <w:szCs w:val="24"/>
        </w:rPr>
        <w:t>област</w:t>
      </w:r>
      <w:proofErr w:type="spellEnd"/>
      <w:r w:rsidRPr="00122050">
        <w:rPr>
          <w:szCs w:val="24"/>
        </w:rPr>
        <w:t xml:space="preserve"> /</w:t>
      </w:r>
      <w:proofErr w:type="spellStart"/>
      <w:r w:rsidRPr="00122050">
        <w:rPr>
          <w:szCs w:val="24"/>
        </w:rPr>
        <w:t>квалификация</w:t>
      </w:r>
      <w:proofErr w:type="spellEnd"/>
      <w:r w:rsidRPr="00122050">
        <w:rPr>
          <w:szCs w:val="24"/>
        </w:rPr>
        <w:t xml:space="preserve">/: </w:t>
      </w:r>
      <w:proofErr w:type="spellStart"/>
      <w:r w:rsidRPr="00122050">
        <w:rPr>
          <w:szCs w:val="24"/>
        </w:rPr>
        <w:t>Висше</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средно</w:t>
      </w:r>
      <w:proofErr w:type="spellEnd"/>
      <w:r w:rsidRPr="00122050">
        <w:rPr>
          <w:szCs w:val="24"/>
        </w:rPr>
        <w:t xml:space="preserve"> </w:t>
      </w:r>
      <w:proofErr w:type="spellStart"/>
      <w:r w:rsidRPr="00122050">
        <w:rPr>
          <w:szCs w:val="24"/>
        </w:rPr>
        <w:t>специално</w:t>
      </w:r>
      <w:proofErr w:type="spellEnd"/>
      <w:r w:rsidRPr="00122050">
        <w:rPr>
          <w:szCs w:val="24"/>
        </w:rPr>
        <w:t xml:space="preserve"> </w:t>
      </w:r>
      <w:proofErr w:type="spellStart"/>
      <w:r w:rsidRPr="00122050">
        <w:rPr>
          <w:szCs w:val="24"/>
        </w:rPr>
        <w:t>техническо</w:t>
      </w:r>
      <w:proofErr w:type="spellEnd"/>
      <w:r w:rsidRPr="00122050">
        <w:rPr>
          <w:szCs w:val="24"/>
        </w:rPr>
        <w:t xml:space="preserve"> </w:t>
      </w:r>
      <w:proofErr w:type="spellStart"/>
      <w:r w:rsidRPr="00122050">
        <w:rPr>
          <w:szCs w:val="24"/>
        </w:rPr>
        <w:t>образование</w:t>
      </w:r>
      <w:proofErr w:type="spellEnd"/>
      <w:r w:rsidRPr="00122050">
        <w:rPr>
          <w:szCs w:val="24"/>
        </w:rPr>
        <w:t xml:space="preserve"> и </w:t>
      </w:r>
      <w:proofErr w:type="spellStart"/>
      <w:r w:rsidRPr="00122050">
        <w:rPr>
          <w:szCs w:val="24"/>
        </w:rPr>
        <w:t>завършено</w:t>
      </w:r>
      <w:proofErr w:type="spellEnd"/>
      <w:r w:rsidRPr="00122050">
        <w:rPr>
          <w:szCs w:val="24"/>
        </w:rPr>
        <w:t xml:space="preserve"> </w:t>
      </w:r>
      <w:proofErr w:type="spellStart"/>
      <w:r w:rsidRPr="00122050">
        <w:rPr>
          <w:szCs w:val="24"/>
        </w:rPr>
        <w:t>обучение</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системи</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управление</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качеството</w:t>
      </w:r>
      <w:proofErr w:type="spellEnd"/>
      <w:r w:rsidRPr="00122050">
        <w:rPr>
          <w:szCs w:val="24"/>
        </w:rPr>
        <w:t xml:space="preserve"> – </w:t>
      </w:r>
      <w:proofErr w:type="spellStart"/>
      <w:r w:rsidRPr="00122050">
        <w:rPr>
          <w:szCs w:val="24"/>
        </w:rPr>
        <w:t>вътрешен</w:t>
      </w:r>
      <w:proofErr w:type="spellEnd"/>
      <w:r w:rsidRPr="00122050">
        <w:rPr>
          <w:szCs w:val="24"/>
        </w:rPr>
        <w:t xml:space="preserve"> </w:t>
      </w:r>
      <w:proofErr w:type="spellStart"/>
      <w:r w:rsidRPr="00122050">
        <w:rPr>
          <w:szCs w:val="24"/>
        </w:rPr>
        <w:t>одитор</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качеството</w:t>
      </w:r>
      <w:proofErr w:type="spellEnd"/>
      <w:r w:rsidRPr="00122050">
        <w:rPr>
          <w:szCs w:val="24"/>
        </w:rPr>
        <w:t xml:space="preserve"> и/</w:t>
      </w:r>
      <w:proofErr w:type="spellStart"/>
      <w:r w:rsidRPr="00122050">
        <w:rPr>
          <w:szCs w:val="24"/>
        </w:rPr>
        <w:t>или</w:t>
      </w:r>
      <w:proofErr w:type="spellEnd"/>
      <w:r w:rsidRPr="00122050">
        <w:rPr>
          <w:szCs w:val="24"/>
        </w:rPr>
        <w:t xml:space="preserve"> </w:t>
      </w:r>
      <w:proofErr w:type="spellStart"/>
      <w:r w:rsidRPr="00122050">
        <w:rPr>
          <w:szCs w:val="24"/>
        </w:rPr>
        <w:t>отговорник</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качеството</w:t>
      </w:r>
      <w:proofErr w:type="spellEnd"/>
      <w:r w:rsidRPr="00122050">
        <w:rPr>
          <w:szCs w:val="24"/>
        </w:rPr>
        <w:t xml:space="preserve">, </w:t>
      </w:r>
      <w:proofErr w:type="spellStart"/>
      <w:r w:rsidRPr="00122050">
        <w:rPr>
          <w:szCs w:val="24"/>
        </w:rPr>
        <w:t>притежаващ</w:t>
      </w:r>
      <w:proofErr w:type="spellEnd"/>
      <w:r w:rsidRPr="00122050">
        <w:rPr>
          <w:szCs w:val="24"/>
        </w:rPr>
        <w:t xml:space="preserve"> </w:t>
      </w:r>
      <w:proofErr w:type="spellStart"/>
      <w:r w:rsidRPr="00122050">
        <w:rPr>
          <w:szCs w:val="24"/>
        </w:rPr>
        <w:t>Сертификат</w:t>
      </w:r>
      <w:proofErr w:type="spellEnd"/>
      <w:r w:rsidRPr="00122050">
        <w:rPr>
          <w:szCs w:val="24"/>
        </w:rPr>
        <w:t>/</w:t>
      </w:r>
      <w:proofErr w:type="spellStart"/>
      <w:r w:rsidRPr="00122050">
        <w:rPr>
          <w:szCs w:val="24"/>
        </w:rPr>
        <w:t>Удостоверение</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контрол</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качеството</w:t>
      </w:r>
      <w:proofErr w:type="spellEnd"/>
      <w:r w:rsidRPr="00122050">
        <w:rPr>
          <w:szCs w:val="24"/>
        </w:rPr>
        <w:t xml:space="preserve"> </w:t>
      </w:r>
      <w:proofErr w:type="spellStart"/>
      <w:r w:rsidRPr="00122050">
        <w:rPr>
          <w:szCs w:val="24"/>
        </w:rPr>
        <w:t>при</w:t>
      </w:r>
      <w:proofErr w:type="spellEnd"/>
      <w:r w:rsidRPr="00122050">
        <w:rPr>
          <w:szCs w:val="24"/>
        </w:rPr>
        <w:t xml:space="preserve"> </w:t>
      </w:r>
      <w:proofErr w:type="spellStart"/>
      <w:r w:rsidRPr="00122050">
        <w:rPr>
          <w:szCs w:val="24"/>
        </w:rPr>
        <w:t>изпълнение</w:t>
      </w:r>
      <w:proofErr w:type="spellEnd"/>
      <w:r w:rsidRPr="00122050">
        <w:rPr>
          <w:szCs w:val="24"/>
        </w:rPr>
        <w:t xml:space="preserve"> </w:t>
      </w:r>
      <w:proofErr w:type="spellStart"/>
      <w:r w:rsidRPr="00122050">
        <w:rPr>
          <w:szCs w:val="24"/>
        </w:rPr>
        <w:t>на</w:t>
      </w:r>
      <w:proofErr w:type="spellEnd"/>
      <w:r w:rsidRPr="00122050">
        <w:rPr>
          <w:szCs w:val="24"/>
        </w:rPr>
        <w:t xml:space="preserve"> СМР.</w:t>
      </w:r>
    </w:p>
    <w:p w:rsidR="00122050" w:rsidRPr="00122050" w:rsidRDefault="00122050" w:rsidP="00122050">
      <w:pPr>
        <w:tabs>
          <w:tab w:val="left" w:pos="975"/>
        </w:tabs>
        <w:ind w:firstLine="720"/>
        <w:jc w:val="both"/>
        <w:rPr>
          <w:szCs w:val="24"/>
        </w:rPr>
      </w:pPr>
      <w:proofErr w:type="spellStart"/>
      <w:r w:rsidRPr="00122050">
        <w:rPr>
          <w:szCs w:val="24"/>
        </w:rPr>
        <w:t>Опит</w:t>
      </w:r>
      <w:proofErr w:type="spellEnd"/>
      <w:r w:rsidRPr="00122050">
        <w:rPr>
          <w:szCs w:val="24"/>
        </w:rPr>
        <w:t xml:space="preserve">: </w:t>
      </w:r>
      <w:proofErr w:type="spellStart"/>
      <w:r w:rsidRPr="00122050">
        <w:rPr>
          <w:szCs w:val="24"/>
        </w:rPr>
        <w:t>минимум</w:t>
      </w:r>
      <w:proofErr w:type="spellEnd"/>
      <w:r w:rsidRPr="00122050">
        <w:rPr>
          <w:szCs w:val="24"/>
        </w:rPr>
        <w:t xml:space="preserve"> 2 (</w:t>
      </w:r>
      <w:proofErr w:type="spellStart"/>
      <w:r w:rsidRPr="00122050">
        <w:rPr>
          <w:szCs w:val="24"/>
        </w:rPr>
        <w:t>два</w:t>
      </w:r>
      <w:proofErr w:type="spellEnd"/>
      <w:r w:rsidRPr="00122050">
        <w:rPr>
          <w:szCs w:val="24"/>
        </w:rPr>
        <w:t xml:space="preserve">) </w:t>
      </w:r>
      <w:proofErr w:type="spellStart"/>
      <w:r w:rsidRPr="00122050">
        <w:rPr>
          <w:szCs w:val="24"/>
        </w:rPr>
        <w:t>обекта</w:t>
      </w:r>
      <w:proofErr w:type="spellEnd"/>
      <w:r w:rsidRPr="00122050">
        <w:rPr>
          <w:szCs w:val="24"/>
        </w:rPr>
        <w:t xml:space="preserve">, </w:t>
      </w:r>
      <w:proofErr w:type="spellStart"/>
      <w:r w:rsidRPr="00122050">
        <w:rPr>
          <w:szCs w:val="24"/>
        </w:rPr>
        <w:t>като</w:t>
      </w:r>
      <w:proofErr w:type="spellEnd"/>
      <w:r w:rsidRPr="00122050">
        <w:rPr>
          <w:szCs w:val="24"/>
        </w:rPr>
        <w:t xml:space="preserve"> </w:t>
      </w:r>
      <w:proofErr w:type="spellStart"/>
      <w:r w:rsidRPr="00122050">
        <w:rPr>
          <w:szCs w:val="24"/>
        </w:rPr>
        <w:t>отговорник</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контрола</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качеството</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еквивалентна</w:t>
      </w:r>
      <w:proofErr w:type="spellEnd"/>
      <w:r w:rsidRPr="00122050">
        <w:rPr>
          <w:szCs w:val="24"/>
        </w:rPr>
        <w:t xml:space="preserve"> </w:t>
      </w:r>
      <w:proofErr w:type="spellStart"/>
      <w:r w:rsidRPr="00122050">
        <w:rPr>
          <w:szCs w:val="24"/>
        </w:rPr>
        <w:t>позиция</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време</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строителството</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строежи</w:t>
      </w:r>
      <w:proofErr w:type="spellEnd"/>
      <w:r w:rsidRPr="00122050">
        <w:rPr>
          <w:szCs w:val="24"/>
        </w:rPr>
        <w:t>.</w:t>
      </w:r>
    </w:p>
    <w:p w:rsidR="00122050" w:rsidRPr="00122050" w:rsidRDefault="00122050" w:rsidP="00122050">
      <w:pPr>
        <w:pStyle w:val="ab"/>
        <w:numPr>
          <w:ilvl w:val="0"/>
          <w:numId w:val="22"/>
        </w:numPr>
        <w:tabs>
          <w:tab w:val="left" w:pos="960"/>
        </w:tabs>
        <w:ind w:left="60" w:firstLine="630"/>
        <w:jc w:val="both"/>
        <w:rPr>
          <w:szCs w:val="24"/>
        </w:rPr>
      </w:pPr>
      <w:r w:rsidRPr="00122050">
        <w:rPr>
          <w:szCs w:val="24"/>
        </w:rPr>
        <w:t>1 (</w:t>
      </w:r>
      <w:proofErr w:type="spellStart"/>
      <w:r w:rsidRPr="00122050">
        <w:rPr>
          <w:szCs w:val="24"/>
        </w:rPr>
        <w:t>един</w:t>
      </w:r>
      <w:proofErr w:type="spellEnd"/>
      <w:r w:rsidRPr="00122050">
        <w:rPr>
          <w:szCs w:val="24"/>
        </w:rPr>
        <w:t xml:space="preserve">) </w:t>
      </w:r>
      <w:proofErr w:type="spellStart"/>
      <w:r w:rsidRPr="00122050">
        <w:rPr>
          <w:szCs w:val="24"/>
        </w:rPr>
        <w:t>брой</w:t>
      </w:r>
      <w:proofErr w:type="spellEnd"/>
      <w:r w:rsidRPr="00122050">
        <w:rPr>
          <w:szCs w:val="24"/>
        </w:rPr>
        <w:t xml:space="preserve"> </w:t>
      </w:r>
      <w:proofErr w:type="spellStart"/>
      <w:r w:rsidRPr="00122050">
        <w:rPr>
          <w:szCs w:val="24"/>
        </w:rPr>
        <w:t>Експерт</w:t>
      </w:r>
      <w:proofErr w:type="spellEnd"/>
      <w:r w:rsidRPr="00122050">
        <w:rPr>
          <w:szCs w:val="24"/>
        </w:rPr>
        <w:t xml:space="preserve"> </w:t>
      </w:r>
      <w:proofErr w:type="spellStart"/>
      <w:r w:rsidRPr="00122050">
        <w:rPr>
          <w:szCs w:val="24"/>
        </w:rPr>
        <w:t>по</w:t>
      </w:r>
      <w:proofErr w:type="spellEnd"/>
      <w:r w:rsidRPr="00122050">
        <w:rPr>
          <w:szCs w:val="24"/>
        </w:rPr>
        <w:t xml:space="preserve"> ЗБУТ – </w:t>
      </w:r>
      <w:proofErr w:type="spellStart"/>
      <w:r w:rsidRPr="00122050">
        <w:rPr>
          <w:szCs w:val="24"/>
        </w:rPr>
        <w:t>Професионална</w:t>
      </w:r>
      <w:proofErr w:type="spellEnd"/>
      <w:r w:rsidRPr="00122050">
        <w:rPr>
          <w:szCs w:val="24"/>
        </w:rPr>
        <w:t xml:space="preserve"> </w:t>
      </w:r>
      <w:proofErr w:type="spellStart"/>
      <w:r w:rsidRPr="00122050">
        <w:rPr>
          <w:szCs w:val="24"/>
        </w:rPr>
        <w:t>област</w:t>
      </w:r>
      <w:proofErr w:type="spellEnd"/>
      <w:r w:rsidRPr="00122050">
        <w:rPr>
          <w:szCs w:val="24"/>
        </w:rPr>
        <w:t xml:space="preserve"> /</w:t>
      </w:r>
      <w:proofErr w:type="spellStart"/>
      <w:r w:rsidRPr="00122050">
        <w:rPr>
          <w:szCs w:val="24"/>
        </w:rPr>
        <w:t>квалификация</w:t>
      </w:r>
      <w:proofErr w:type="spellEnd"/>
      <w:r w:rsidRPr="00122050">
        <w:rPr>
          <w:szCs w:val="24"/>
        </w:rPr>
        <w:t xml:space="preserve">/: </w:t>
      </w:r>
      <w:proofErr w:type="spellStart"/>
      <w:r w:rsidRPr="00122050">
        <w:rPr>
          <w:szCs w:val="24"/>
        </w:rPr>
        <w:t>Висше</w:t>
      </w:r>
      <w:proofErr w:type="spellEnd"/>
      <w:r w:rsidRPr="00122050">
        <w:rPr>
          <w:szCs w:val="24"/>
        </w:rPr>
        <w:t xml:space="preserve"> </w:t>
      </w:r>
      <w:proofErr w:type="spellStart"/>
      <w:r w:rsidRPr="00122050">
        <w:rPr>
          <w:szCs w:val="24"/>
        </w:rPr>
        <w:t>или</w:t>
      </w:r>
      <w:proofErr w:type="spellEnd"/>
      <w:r w:rsidRPr="00122050">
        <w:rPr>
          <w:szCs w:val="24"/>
        </w:rPr>
        <w:t xml:space="preserve"> </w:t>
      </w:r>
      <w:proofErr w:type="spellStart"/>
      <w:r w:rsidRPr="00122050">
        <w:rPr>
          <w:szCs w:val="24"/>
        </w:rPr>
        <w:t>средно</w:t>
      </w:r>
      <w:proofErr w:type="spellEnd"/>
      <w:r w:rsidRPr="00122050">
        <w:rPr>
          <w:szCs w:val="24"/>
        </w:rPr>
        <w:t xml:space="preserve"> </w:t>
      </w:r>
      <w:proofErr w:type="spellStart"/>
      <w:r w:rsidRPr="00122050">
        <w:rPr>
          <w:szCs w:val="24"/>
        </w:rPr>
        <w:t>специално</w:t>
      </w:r>
      <w:proofErr w:type="spellEnd"/>
      <w:r w:rsidRPr="00122050">
        <w:rPr>
          <w:szCs w:val="24"/>
        </w:rPr>
        <w:t xml:space="preserve"> </w:t>
      </w:r>
      <w:proofErr w:type="spellStart"/>
      <w:r w:rsidRPr="00122050">
        <w:rPr>
          <w:szCs w:val="24"/>
        </w:rPr>
        <w:t>техническо</w:t>
      </w:r>
      <w:proofErr w:type="spellEnd"/>
      <w:r w:rsidRPr="00122050">
        <w:rPr>
          <w:szCs w:val="24"/>
        </w:rPr>
        <w:t xml:space="preserve"> </w:t>
      </w:r>
      <w:proofErr w:type="spellStart"/>
      <w:r w:rsidRPr="00122050">
        <w:rPr>
          <w:szCs w:val="24"/>
        </w:rPr>
        <w:t>образование</w:t>
      </w:r>
      <w:proofErr w:type="spellEnd"/>
      <w:r w:rsidRPr="00122050">
        <w:rPr>
          <w:szCs w:val="24"/>
        </w:rPr>
        <w:t xml:space="preserve"> и </w:t>
      </w:r>
      <w:proofErr w:type="spellStart"/>
      <w:r w:rsidRPr="00122050">
        <w:rPr>
          <w:szCs w:val="24"/>
        </w:rPr>
        <w:t>завършено</w:t>
      </w:r>
      <w:proofErr w:type="spellEnd"/>
      <w:r w:rsidRPr="00122050">
        <w:rPr>
          <w:szCs w:val="24"/>
        </w:rPr>
        <w:t xml:space="preserve"> </w:t>
      </w:r>
      <w:proofErr w:type="spellStart"/>
      <w:r w:rsidRPr="00122050">
        <w:rPr>
          <w:szCs w:val="24"/>
        </w:rPr>
        <w:t>обучение</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Експерт</w:t>
      </w:r>
      <w:proofErr w:type="spellEnd"/>
      <w:r w:rsidRPr="00122050">
        <w:rPr>
          <w:szCs w:val="24"/>
        </w:rPr>
        <w:t>/</w:t>
      </w:r>
      <w:proofErr w:type="spellStart"/>
      <w:r w:rsidRPr="00122050">
        <w:rPr>
          <w:szCs w:val="24"/>
        </w:rPr>
        <w:t>Координатор</w:t>
      </w:r>
      <w:proofErr w:type="spellEnd"/>
      <w:r w:rsidRPr="00122050">
        <w:rPr>
          <w:szCs w:val="24"/>
        </w:rPr>
        <w:t xml:space="preserve"> </w:t>
      </w:r>
      <w:proofErr w:type="spellStart"/>
      <w:r w:rsidRPr="00122050">
        <w:rPr>
          <w:szCs w:val="24"/>
        </w:rPr>
        <w:t>по</w:t>
      </w:r>
      <w:proofErr w:type="spellEnd"/>
      <w:r w:rsidRPr="00122050">
        <w:rPr>
          <w:szCs w:val="24"/>
        </w:rPr>
        <w:t xml:space="preserve"> ЗБУТ, </w:t>
      </w:r>
      <w:proofErr w:type="spellStart"/>
      <w:r w:rsidRPr="00122050">
        <w:rPr>
          <w:szCs w:val="24"/>
        </w:rPr>
        <w:t>притежаващ</w:t>
      </w:r>
      <w:proofErr w:type="spellEnd"/>
      <w:r w:rsidRPr="00122050">
        <w:rPr>
          <w:szCs w:val="24"/>
        </w:rPr>
        <w:t xml:space="preserve"> </w:t>
      </w:r>
      <w:proofErr w:type="spellStart"/>
      <w:r w:rsidRPr="00122050">
        <w:rPr>
          <w:szCs w:val="24"/>
        </w:rPr>
        <w:t>актуално</w:t>
      </w:r>
      <w:proofErr w:type="spellEnd"/>
      <w:r w:rsidRPr="00122050">
        <w:rPr>
          <w:szCs w:val="24"/>
        </w:rPr>
        <w:t xml:space="preserve"> </w:t>
      </w:r>
      <w:proofErr w:type="spellStart"/>
      <w:r w:rsidRPr="00122050">
        <w:rPr>
          <w:szCs w:val="24"/>
        </w:rPr>
        <w:t>удостоверение</w:t>
      </w:r>
      <w:proofErr w:type="spellEnd"/>
      <w:r w:rsidRPr="00122050">
        <w:rPr>
          <w:szCs w:val="24"/>
        </w:rPr>
        <w:t>/</w:t>
      </w:r>
      <w:proofErr w:type="spellStart"/>
      <w:r w:rsidRPr="00122050">
        <w:rPr>
          <w:szCs w:val="24"/>
        </w:rPr>
        <w:t>сертификат</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завършен</w:t>
      </w:r>
      <w:proofErr w:type="spellEnd"/>
      <w:r w:rsidRPr="00122050">
        <w:rPr>
          <w:szCs w:val="24"/>
        </w:rPr>
        <w:t xml:space="preserve"> </w:t>
      </w:r>
      <w:proofErr w:type="spellStart"/>
      <w:r w:rsidRPr="00122050">
        <w:rPr>
          <w:szCs w:val="24"/>
        </w:rPr>
        <w:t>курс</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реда</w:t>
      </w:r>
      <w:proofErr w:type="spellEnd"/>
      <w:r w:rsidRPr="00122050">
        <w:rPr>
          <w:szCs w:val="24"/>
        </w:rPr>
        <w:t xml:space="preserve"> </w:t>
      </w:r>
      <w:proofErr w:type="spellStart"/>
      <w:r w:rsidRPr="00122050">
        <w:rPr>
          <w:szCs w:val="24"/>
        </w:rPr>
        <w:t>на</w:t>
      </w:r>
      <w:proofErr w:type="spellEnd"/>
      <w:r w:rsidRPr="00122050">
        <w:rPr>
          <w:szCs w:val="24"/>
        </w:rPr>
        <w:t xml:space="preserve"> НАРЕДБА № РД-07-2 </w:t>
      </w:r>
      <w:proofErr w:type="spellStart"/>
      <w:r w:rsidRPr="00122050">
        <w:rPr>
          <w:szCs w:val="24"/>
        </w:rPr>
        <w:t>от</w:t>
      </w:r>
      <w:proofErr w:type="spellEnd"/>
      <w:r w:rsidRPr="00122050">
        <w:rPr>
          <w:szCs w:val="24"/>
        </w:rPr>
        <w:t xml:space="preserve"> 16.12.2009 г. </w:t>
      </w:r>
      <w:proofErr w:type="spellStart"/>
      <w:r w:rsidRPr="00122050">
        <w:rPr>
          <w:szCs w:val="24"/>
        </w:rPr>
        <w:t>за</w:t>
      </w:r>
      <w:proofErr w:type="spellEnd"/>
      <w:r w:rsidRPr="00122050">
        <w:rPr>
          <w:szCs w:val="24"/>
        </w:rPr>
        <w:t xml:space="preserve"> </w:t>
      </w:r>
      <w:proofErr w:type="spellStart"/>
      <w:r w:rsidRPr="00122050">
        <w:rPr>
          <w:szCs w:val="24"/>
        </w:rPr>
        <w:t>условията</w:t>
      </w:r>
      <w:proofErr w:type="spellEnd"/>
      <w:r w:rsidRPr="00122050">
        <w:rPr>
          <w:szCs w:val="24"/>
        </w:rPr>
        <w:t xml:space="preserve"> и </w:t>
      </w:r>
      <w:proofErr w:type="spellStart"/>
      <w:r w:rsidRPr="00122050">
        <w:rPr>
          <w:szCs w:val="24"/>
        </w:rPr>
        <w:t>реда</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провеждането</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периодично</w:t>
      </w:r>
      <w:proofErr w:type="spellEnd"/>
      <w:r w:rsidRPr="00122050">
        <w:rPr>
          <w:szCs w:val="24"/>
        </w:rPr>
        <w:t xml:space="preserve"> </w:t>
      </w:r>
      <w:proofErr w:type="spellStart"/>
      <w:r w:rsidRPr="00122050">
        <w:rPr>
          <w:szCs w:val="24"/>
        </w:rPr>
        <w:t>обучение</w:t>
      </w:r>
      <w:proofErr w:type="spellEnd"/>
      <w:r w:rsidRPr="00122050">
        <w:rPr>
          <w:szCs w:val="24"/>
        </w:rPr>
        <w:t xml:space="preserve"> и </w:t>
      </w:r>
      <w:proofErr w:type="spellStart"/>
      <w:r w:rsidRPr="00122050">
        <w:rPr>
          <w:szCs w:val="24"/>
        </w:rPr>
        <w:t>инструктаж</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работниците</w:t>
      </w:r>
      <w:proofErr w:type="spellEnd"/>
      <w:r w:rsidRPr="00122050">
        <w:rPr>
          <w:szCs w:val="24"/>
        </w:rPr>
        <w:t xml:space="preserve"> и </w:t>
      </w:r>
      <w:proofErr w:type="spellStart"/>
      <w:r w:rsidRPr="00122050">
        <w:rPr>
          <w:szCs w:val="24"/>
        </w:rPr>
        <w:t>служителите</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правилата</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осигуряване</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здравословни</w:t>
      </w:r>
      <w:proofErr w:type="spellEnd"/>
      <w:r w:rsidRPr="00122050">
        <w:rPr>
          <w:szCs w:val="24"/>
        </w:rPr>
        <w:t xml:space="preserve"> и </w:t>
      </w:r>
      <w:proofErr w:type="spellStart"/>
      <w:r w:rsidRPr="00122050">
        <w:rPr>
          <w:szCs w:val="24"/>
        </w:rPr>
        <w:t>безопасни</w:t>
      </w:r>
      <w:proofErr w:type="spellEnd"/>
      <w:r w:rsidRPr="00122050">
        <w:rPr>
          <w:szCs w:val="24"/>
        </w:rPr>
        <w:t xml:space="preserve"> </w:t>
      </w:r>
      <w:proofErr w:type="spellStart"/>
      <w:r w:rsidRPr="00122050">
        <w:rPr>
          <w:szCs w:val="24"/>
        </w:rPr>
        <w:t>условия</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труд</w:t>
      </w:r>
      <w:proofErr w:type="spellEnd"/>
      <w:r w:rsidRPr="00122050">
        <w:rPr>
          <w:szCs w:val="24"/>
        </w:rPr>
        <w:t xml:space="preserve">. </w:t>
      </w:r>
    </w:p>
    <w:p w:rsidR="00122050" w:rsidRPr="00122050" w:rsidRDefault="00122050" w:rsidP="00122050">
      <w:pPr>
        <w:ind w:firstLine="720"/>
        <w:jc w:val="both"/>
        <w:rPr>
          <w:szCs w:val="24"/>
        </w:rPr>
      </w:pPr>
      <w:proofErr w:type="spellStart"/>
      <w:r w:rsidRPr="00122050">
        <w:rPr>
          <w:szCs w:val="24"/>
        </w:rPr>
        <w:t>Опит</w:t>
      </w:r>
      <w:proofErr w:type="spellEnd"/>
      <w:r w:rsidRPr="00122050">
        <w:rPr>
          <w:szCs w:val="24"/>
        </w:rPr>
        <w:t xml:space="preserve">: </w:t>
      </w:r>
      <w:proofErr w:type="spellStart"/>
      <w:r w:rsidRPr="00122050">
        <w:rPr>
          <w:szCs w:val="24"/>
        </w:rPr>
        <w:t>минимум</w:t>
      </w:r>
      <w:proofErr w:type="spellEnd"/>
      <w:r w:rsidRPr="00122050">
        <w:rPr>
          <w:szCs w:val="24"/>
        </w:rPr>
        <w:t xml:space="preserve"> 2 (</w:t>
      </w:r>
      <w:proofErr w:type="spellStart"/>
      <w:r w:rsidRPr="00122050">
        <w:rPr>
          <w:szCs w:val="24"/>
        </w:rPr>
        <w:t>два</w:t>
      </w:r>
      <w:proofErr w:type="spellEnd"/>
      <w:r w:rsidRPr="00122050">
        <w:rPr>
          <w:szCs w:val="24"/>
        </w:rPr>
        <w:t xml:space="preserve">) </w:t>
      </w:r>
      <w:proofErr w:type="spellStart"/>
      <w:r w:rsidRPr="00122050">
        <w:rPr>
          <w:szCs w:val="24"/>
        </w:rPr>
        <w:t>обекта</w:t>
      </w:r>
      <w:proofErr w:type="spellEnd"/>
      <w:r w:rsidRPr="00122050">
        <w:rPr>
          <w:szCs w:val="24"/>
        </w:rPr>
        <w:t xml:space="preserve">, </w:t>
      </w:r>
      <w:proofErr w:type="spellStart"/>
      <w:r w:rsidRPr="00122050">
        <w:rPr>
          <w:szCs w:val="24"/>
        </w:rPr>
        <w:t>като</w:t>
      </w:r>
      <w:proofErr w:type="spellEnd"/>
      <w:r w:rsidRPr="00122050">
        <w:rPr>
          <w:szCs w:val="24"/>
        </w:rPr>
        <w:t xml:space="preserve"> </w:t>
      </w:r>
      <w:proofErr w:type="spellStart"/>
      <w:r w:rsidRPr="00122050">
        <w:rPr>
          <w:szCs w:val="24"/>
        </w:rPr>
        <w:t>Експерт</w:t>
      </w:r>
      <w:proofErr w:type="spellEnd"/>
      <w:r w:rsidRPr="00122050">
        <w:rPr>
          <w:szCs w:val="24"/>
        </w:rPr>
        <w:t xml:space="preserve"> </w:t>
      </w:r>
      <w:proofErr w:type="spellStart"/>
      <w:r w:rsidRPr="00122050">
        <w:rPr>
          <w:szCs w:val="24"/>
        </w:rPr>
        <w:t>по</w:t>
      </w:r>
      <w:proofErr w:type="spellEnd"/>
      <w:r w:rsidRPr="00122050">
        <w:rPr>
          <w:szCs w:val="24"/>
        </w:rPr>
        <w:t xml:space="preserve"> ЗБУТ </w:t>
      </w:r>
      <w:proofErr w:type="spellStart"/>
      <w:r w:rsidRPr="00122050">
        <w:rPr>
          <w:szCs w:val="24"/>
        </w:rPr>
        <w:t>по</w:t>
      </w:r>
      <w:proofErr w:type="spellEnd"/>
      <w:r w:rsidRPr="00122050">
        <w:rPr>
          <w:szCs w:val="24"/>
        </w:rPr>
        <w:t xml:space="preserve"> </w:t>
      </w:r>
      <w:proofErr w:type="spellStart"/>
      <w:r w:rsidRPr="00122050">
        <w:rPr>
          <w:szCs w:val="24"/>
        </w:rPr>
        <w:t>време</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строителството</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строежи</w:t>
      </w:r>
      <w:proofErr w:type="spellEnd"/>
      <w:r w:rsidRPr="00122050">
        <w:rPr>
          <w:szCs w:val="24"/>
        </w:rPr>
        <w:t xml:space="preserve">, </w:t>
      </w:r>
      <w:proofErr w:type="spellStart"/>
      <w:r w:rsidRPr="00122050">
        <w:rPr>
          <w:szCs w:val="24"/>
        </w:rPr>
        <w:t>като</w:t>
      </w:r>
      <w:proofErr w:type="spellEnd"/>
      <w:r w:rsidRPr="00122050">
        <w:rPr>
          <w:szCs w:val="24"/>
        </w:rPr>
        <w:t xml:space="preserve"> </w:t>
      </w:r>
      <w:proofErr w:type="spellStart"/>
      <w:r w:rsidRPr="00122050">
        <w:rPr>
          <w:szCs w:val="24"/>
        </w:rPr>
        <w:t>лице</w:t>
      </w:r>
      <w:proofErr w:type="spellEnd"/>
      <w:r w:rsidRPr="00122050">
        <w:rPr>
          <w:szCs w:val="24"/>
        </w:rPr>
        <w:t xml:space="preserve"> </w:t>
      </w:r>
      <w:proofErr w:type="spellStart"/>
      <w:r w:rsidRPr="00122050">
        <w:rPr>
          <w:szCs w:val="24"/>
        </w:rPr>
        <w:t>притежаващ</w:t>
      </w:r>
      <w:proofErr w:type="spellEnd"/>
      <w:r w:rsidRPr="00122050">
        <w:rPr>
          <w:szCs w:val="24"/>
        </w:rPr>
        <w:t xml:space="preserve"> </w:t>
      </w:r>
      <w:proofErr w:type="spellStart"/>
      <w:r w:rsidRPr="00122050">
        <w:rPr>
          <w:szCs w:val="24"/>
        </w:rPr>
        <w:t>удостоверение</w:t>
      </w:r>
      <w:proofErr w:type="spellEnd"/>
      <w:r w:rsidRPr="00122050">
        <w:rPr>
          <w:szCs w:val="24"/>
        </w:rPr>
        <w:t>/</w:t>
      </w:r>
      <w:proofErr w:type="spellStart"/>
      <w:r w:rsidRPr="00122050">
        <w:rPr>
          <w:szCs w:val="24"/>
        </w:rPr>
        <w:t>сертификат</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завършен</w:t>
      </w:r>
      <w:proofErr w:type="spellEnd"/>
      <w:r w:rsidRPr="00122050">
        <w:rPr>
          <w:szCs w:val="24"/>
        </w:rPr>
        <w:t xml:space="preserve"> </w:t>
      </w:r>
      <w:proofErr w:type="spellStart"/>
      <w:r w:rsidRPr="00122050">
        <w:rPr>
          <w:szCs w:val="24"/>
        </w:rPr>
        <w:t>курс</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реда</w:t>
      </w:r>
      <w:proofErr w:type="spellEnd"/>
      <w:r w:rsidRPr="00122050">
        <w:rPr>
          <w:szCs w:val="24"/>
        </w:rPr>
        <w:t xml:space="preserve"> </w:t>
      </w:r>
      <w:proofErr w:type="spellStart"/>
      <w:r w:rsidRPr="00122050">
        <w:rPr>
          <w:szCs w:val="24"/>
        </w:rPr>
        <w:t>на</w:t>
      </w:r>
      <w:proofErr w:type="spellEnd"/>
      <w:r w:rsidRPr="00122050">
        <w:rPr>
          <w:szCs w:val="24"/>
        </w:rPr>
        <w:t xml:space="preserve"> НАРЕДБА № РД-07-2 </w:t>
      </w:r>
      <w:proofErr w:type="spellStart"/>
      <w:r w:rsidRPr="00122050">
        <w:rPr>
          <w:szCs w:val="24"/>
        </w:rPr>
        <w:t>от</w:t>
      </w:r>
      <w:proofErr w:type="spellEnd"/>
      <w:r w:rsidRPr="00122050">
        <w:rPr>
          <w:szCs w:val="24"/>
        </w:rPr>
        <w:t xml:space="preserve"> 16.12.2009 г. </w:t>
      </w:r>
      <w:proofErr w:type="spellStart"/>
      <w:r w:rsidRPr="00122050">
        <w:rPr>
          <w:szCs w:val="24"/>
        </w:rPr>
        <w:t>за</w:t>
      </w:r>
      <w:proofErr w:type="spellEnd"/>
      <w:r w:rsidRPr="00122050">
        <w:rPr>
          <w:szCs w:val="24"/>
        </w:rPr>
        <w:t xml:space="preserve"> </w:t>
      </w:r>
      <w:proofErr w:type="spellStart"/>
      <w:r w:rsidRPr="00122050">
        <w:rPr>
          <w:szCs w:val="24"/>
        </w:rPr>
        <w:t>условията</w:t>
      </w:r>
      <w:proofErr w:type="spellEnd"/>
      <w:r w:rsidRPr="00122050">
        <w:rPr>
          <w:szCs w:val="24"/>
        </w:rPr>
        <w:t xml:space="preserve"> и </w:t>
      </w:r>
      <w:proofErr w:type="spellStart"/>
      <w:r w:rsidRPr="00122050">
        <w:rPr>
          <w:szCs w:val="24"/>
        </w:rPr>
        <w:t>реда</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провеждането</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периодично</w:t>
      </w:r>
      <w:proofErr w:type="spellEnd"/>
      <w:r w:rsidRPr="00122050">
        <w:rPr>
          <w:szCs w:val="24"/>
        </w:rPr>
        <w:t xml:space="preserve"> </w:t>
      </w:r>
      <w:proofErr w:type="spellStart"/>
      <w:r w:rsidRPr="00122050">
        <w:rPr>
          <w:szCs w:val="24"/>
        </w:rPr>
        <w:t>обучение</w:t>
      </w:r>
      <w:proofErr w:type="spellEnd"/>
      <w:r w:rsidRPr="00122050">
        <w:rPr>
          <w:szCs w:val="24"/>
        </w:rPr>
        <w:t xml:space="preserve"> и </w:t>
      </w:r>
      <w:proofErr w:type="spellStart"/>
      <w:r w:rsidRPr="00122050">
        <w:rPr>
          <w:szCs w:val="24"/>
        </w:rPr>
        <w:t>инструктаж</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работниците</w:t>
      </w:r>
      <w:proofErr w:type="spellEnd"/>
      <w:r w:rsidRPr="00122050">
        <w:rPr>
          <w:szCs w:val="24"/>
        </w:rPr>
        <w:t xml:space="preserve"> и </w:t>
      </w:r>
      <w:proofErr w:type="spellStart"/>
      <w:r w:rsidRPr="00122050">
        <w:rPr>
          <w:szCs w:val="24"/>
        </w:rPr>
        <w:t>служителите</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правилата</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осигуряване</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здравословни</w:t>
      </w:r>
      <w:proofErr w:type="spellEnd"/>
      <w:r w:rsidRPr="00122050">
        <w:rPr>
          <w:szCs w:val="24"/>
        </w:rPr>
        <w:t xml:space="preserve"> и </w:t>
      </w:r>
      <w:proofErr w:type="spellStart"/>
      <w:r w:rsidRPr="00122050">
        <w:rPr>
          <w:szCs w:val="24"/>
        </w:rPr>
        <w:t>безопасни</w:t>
      </w:r>
      <w:proofErr w:type="spellEnd"/>
      <w:r w:rsidRPr="00122050">
        <w:rPr>
          <w:szCs w:val="24"/>
        </w:rPr>
        <w:t xml:space="preserve"> </w:t>
      </w:r>
      <w:proofErr w:type="spellStart"/>
      <w:r w:rsidRPr="00122050">
        <w:rPr>
          <w:szCs w:val="24"/>
        </w:rPr>
        <w:t>условия</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труд</w:t>
      </w:r>
      <w:proofErr w:type="spellEnd"/>
      <w:r w:rsidRPr="00122050">
        <w:rPr>
          <w:szCs w:val="24"/>
        </w:rPr>
        <w:t>.</w:t>
      </w:r>
    </w:p>
    <w:p w:rsidR="00122050" w:rsidRPr="00122050" w:rsidRDefault="00122050" w:rsidP="00122050">
      <w:pPr>
        <w:ind w:left="644"/>
        <w:jc w:val="both"/>
        <w:rPr>
          <w:szCs w:val="24"/>
        </w:rPr>
      </w:pPr>
    </w:p>
    <w:p w:rsidR="00122050" w:rsidRPr="00122050" w:rsidRDefault="00122050" w:rsidP="00122050">
      <w:pPr>
        <w:ind w:firstLine="720"/>
        <w:jc w:val="both"/>
        <w:rPr>
          <w:szCs w:val="24"/>
        </w:rPr>
      </w:pPr>
      <w:proofErr w:type="spellStart"/>
      <w:proofErr w:type="gramStart"/>
      <w:r w:rsidRPr="00122050">
        <w:rPr>
          <w:szCs w:val="24"/>
        </w:rPr>
        <w:t>При</w:t>
      </w:r>
      <w:proofErr w:type="spellEnd"/>
      <w:r w:rsidRPr="00122050">
        <w:rPr>
          <w:szCs w:val="24"/>
        </w:rPr>
        <w:t xml:space="preserve"> </w:t>
      </w:r>
      <w:proofErr w:type="spellStart"/>
      <w:r w:rsidRPr="00122050">
        <w:rPr>
          <w:szCs w:val="24"/>
        </w:rPr>
        <w:t>сключване</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договора</w:t>
      </w:r>
      <w:proofErr w:type="spellEnd"/>
      <w:r w:rsidRPr="00122050">
        <w:rPr>
          <w:szCs w:val="24"/>
        </w:rPr>
        <w:t xml:space="preserve"> </w:t>
      </w:r>
      <w:proofErr w:type="spellStart"/>
      <w:r w:rsidRPr="00122050">
        <w:rPr>
          <w:szCs w:val="24"/>
        </w:rPr>
        <w:t>избраният</w:t>
      </w:r>
      <w:proofErr w:type="spellEnd"/>
      <w:r w:rsidRPr="00122050">
        <w:rPr>
          <w:szCs w:val="24"/>
        </w:rPr>
        <w:t xml:space="preserve"> </w:t>
      </w:r>
      <w:proofErr w:type="spellStart"/>
      <w:r w:rsidRPr="00122050">
        <w:rPr>
          <w:szCs w:val="24"/>
        </w:rPr>
        <w:t>изпълнител</w:t>
      </w:r>
      <w:proofErr w:type="spellEnd"/>
      <w:r w:rsidRPr="00122050">
        <w:rPr>
          <w:szCs w:val="24"/>
        </w:rPr>
        <w:t xml:space="preserve"> </w:t>
      </w:r>
      <w:proofErr w:type="spellStart"/>
      <w:r w:rsidRPr="00122050">
        <w:rPr>
          <w:szCs w:val="24"/>
        </w:rPr>
        <w:t>да</w:t>
      </w:r>
      <w:proofErr w:type="spellEnd"/>
      <w:r w:rsidRPr="00122050">
        <w:rPr>
          <w:szCs w:val="24"/>
        </w:rPr>
        <w:t xml:space="preserve"> </w:t>
      </w:r>
      <w:proofErr w:type="spellStart"/>
      <w:r w:rsidRPr="00122050">
        <w:rPr>
          <w:szCs w:val="24"/>
        </w:rPr>
        <w:t>представи</w:t>
      </w:r>
      <w:proofErr w:type="spellEnd"/>
      <w:r w:rsidRPr="00122050">
        <w:rPr>
          <w:szCs w:val="24"/>
        </w:rPr>
        <w:t xml:space="preserve"> </w:t>
      </w:r>
      <w:proofErr w:type="spellStart"/>
      <w:r w:rsidRPr="00122050">
        <w:rPr>
          <w:szCs w:val="24"/>
        </w:rPr>
        <w:t>заверено</w:t>
      </w:r>
      <w:proofErr w:type="spellEnd"/>
      <w:r w:rsidRPr="00122050">
        <w:rPr>
          <w:szCs w:val="24"/>
        </w:rPr>
        <w:t xml:space="preserve"> </w:t>
      </w:r>
      <w:proofErr w:type="spellStart"/>
      <w:r w:rsidRPr="00122050">
        <w:rPr>
          <w:szCs w:val="24"/>
        </w:rPr>
        <w:t>от</w:t>
      </w:r>
      <w:proofErr w:type="spellEnd"/>
      <w:r w:rsidRPr="00122050">
        <w:rPr>
          <w:szCs w:val="24"/>
        </w:rPr>
        <w:t xml:space="preserve"> </w:t>
      </w:r>
      <w:proofErr w:type="spellStart"/>
      <w:r w:rsidRPr="00122050">
        <w:rPr>
          <w:szCs w:val="24"/>
        </w:rPr>
        <w:t>него</w:t>
      </w:r>
      <w:proofErr w:type="spellEnd"/>
      <w:r w:rsidRPr="00122050">
        <w:rPr>
          <w:szCs w:val="24"/>
        </w:rPr>
        <w:t xml:space="preserve"> </w:t>
      </w:r>
      <w:proofErr w:type="spellStart"/>
      <w:r w:rsidRPr="00122050">
        <w:rPr>
          <w:szCs w:val="24"/>
        </w:rPr>
        <w:t>копие</w:t>
      </w:r>
      <w:proofErr w:type="spellEnd"/>
      <w:r w:rsidRPr="00122050">
        <w:rPr>
          <w:szCs w:val="24"/>
        </w:rPr>
        <w:t xml:space="preserve"> </w:t>
      </w:r>
      <w:proofErr w:type="spellStart"/>
      <w:r w:rsidRPr="00122050">
        <w:rPr>
          <w:szCs w:val="24"/>
        </w:rPr>
        <w:t>от</w:t>
      </w:r>
      <w:proofErr w:type="spellEnd"/>
      <w:r w:rsidRPr="00122050">
        <w:rPr>
          <w:szCs w:val="24"/>
        </w:rPr>
        <w:t xml:space="preserve"> </w:t>
      </w:r>
      <w:proofErr w:type="spellStart"/>
      <w:r w:rsidRPr="00122050">
        <w:rPr>
          <w:szCs w:val="24"/>
        </w:rPr>
        <w:t>валидна</w:t>
      </w:r>
      <w:proofErr w:type="spellEnd"/>
      <w:r w:rsidRPr="00122050">
        <w:rPr>
          <w:szCs w:val="24"/>
        </w:rPr>
        <w:t xml:space="preserve"> </w:t>
      </w:r>
      <w:proofErr w:type="spellStart"/>
      <w:r w:rsidRPr="00122050">
        <w:rPr>
          <w:szCs w:val="24"/>
        </w:rPr>
        <w:t>застрахователна</w:t>
      </w:r>
      <w:proofErr w:type="spellEnd"/>
      <w:r w:rsidRPr="00122050">
        <w:rPr>
          <w:szCs w:val="24"/>
        </w:rPr>
        <w:t xml:space="preserve"> </w:t>
      </w:r>
      <w:proofErr w:type="spellStart"/>
      <w:r w:rsidRPr="00122050">
        <w:rPr>
          <w:szCs w:val="24"/>
        </w:rPr>
        <w:t>полица</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сключена</w:t>
      </w:r>
      <w:proofErr w:type="spellEnd"/>
      <w:r w:rsidRPr="00122050">
        <w:rPr>
          <w:szCs w:val="24"/>
        </w:rPr>
        <w:t xml:space="preserve"> </w:t>
      </w:r>
      <w:proofErr w:type="spellStart"/>
      <w:r w:rsidRPr="00122050">
        <w:rPr>
          <w:szCs w:val="24"/>
        </w:rPr>
        <w:t>задължителна</w:t>
      </w:r>
      <w:proofErr w:type="spellEnd"/>
      <w:r w:rsidRPr="00122050">
        <w:rPr>
          <w:szCs w:val="24"/>
        </w:rPr>
        <w:t xml:space="preserve"> </w:t>
      </w:r>
      <w:proofErr w:type="spellStart"/>
      <w:r w:rsidRPr="00122050">
        <w:rPr>
          <w:szCs w:val="24"/>
        </w:rPr>
        <w:t>застраховка</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професионална</w:t>
      </w:r>
      <w:proofErr w:type="spellEnd"/>
      <w:r w:rsidRPr="00122050">
        <w:rPr>
          <w:szCs w:val="24"/>
        </w:rPr>
        <w:t xml:space="preserve"> </w:t>
      </w:r>
      <w:proofErr w:type="spellStart"/>
      <w:r w:rsidRPr="00122050">
        <w:rPr>
          <w:szCs w:val="24"/>
        </w:rPr>
        <w:t>отговорност</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участника</w:t>
      </w:r>
      <w:proofErr w:type="spellEnd"/>
      <w:r w:rsidRPr="00122050">
        <w:rPr>
          <w:szCs w:val="24"/>
        </w:rPr>
        <w:t xml:space="preserve"> </w:t>
      </w:r>
      <w:proofErr w:type="spellStart"/>
      <w:r w:rsidRPr="00122050">
        <w:rPr>
          <w:szCs w:val="24"/>
        </w:rPr>
        <w:t>по</w:t>
      </w:r>
      <w:proofErr w:type="spellEnd"/>
      <w:r w:rsidRPr="00122050">
        <w:rPr>
          <w:szCs w:val="24"/>
        </w:rPr>
        <w:t xml:space="preserve"> </w:t>
      </w:r>
      <w:proofErr w:type="spellStart"/>
      <w:r w:rsidRPr="00122050">
        <w:rPr>
          <w:szCs w:val="24"/>
        </w:rPr>
        <w:t>член</w:t>
      </w:r>
      <w:proofErr w:type="spellEnd"/>
      <w:r w:rsidRPr="00122050">
        <w:rPr>
          <w:szCs w:val="24"/>
        </w:rPr>
        <w:t xml:space="preserve"> 171 </w:t>
      </w:r>
      <w:proofErr w:type="spellStart"/>
      <w:r w:rsidRPr="00122050">
        <w:rPr>
          <w:szCs w:val="24"/>
        </w:rPr>
        <w:t>ал</w:t>
      </w:r>
      <w:proofErr w:type="spellEnd"/>
      <w:r w:rsidRPr="00122050">
        <w:rPr>
          <w:szCs w:val="24"/>
        </w:rPr>
        <w:t>.</w:t>
      </w:r>
      <w:proofErr w:type="gramEnd"/>
      <w:r w:rsidRPr="00122050">
        <w:rPr>
          <w:szCs w:val="24"/>
        </w:rPr>
        <w:t xml:space="preserve"> </w:t>
      </w:r>
      <w:proofErr w:type="gramStart"/>
      <w:r w:rsidRPr="00122050">
        <w:rPr>
          <w:szCs w:val="24"/>
        </w:rPr>
        <w:t xml:space="preserve">1 </w:t>
      </w:r>
      <w:proofErr w:type="spellStart"/>
      <w:r w:rsidRPr="00122050">
        <w:rPr>
          <w:szCs w:val="24"/>
        </w:rPr>
        <w:t>от</w:t>
      </w:r>
      <w:proofErr w:type="spellEnd"/>
      <w:r w:rsidRPr="00122050">
        <w:rPr>
          <w:szCs w:val="24"/>
        </w:rPr>
        <w:t xml:space="preserve"> ЗУТ </w:t>
      </w:r>
      <w:proofErr w:type="spellStart"/>
      <w:r w:rsidRPr="00122050">
        <w:rPr>
          <w:szCs w:val="24"/>
        </w:rPr>
        <w:t>за</w:t>
      </w:r>
      <w:proofErr w:type="spellEnd"/>
      <w:r w:rsidRPr="00122050">
        <w:rPr>
          <w:szCs w:val="24"/>
        </w:rPr>
        <w:t xml:space="preserve"> </w:t>
      </w:r>
      <w:proofErr w:type="spellStart"/>
      <w:r w:rsidRPr="00122050">
        <w:rPr>
          <w:szCs w:val="24"/>
        </w:rPr>
        <w:t>строителство</w:t>
      </w:r>
      <w:proofErr w:type="spellEnd"/>
      <w:r w:rsidRPr="00122050">
        <w:rPr>
          <w:szCs w:val="24"/>
        </w:rPr>
        <w:t xml:space="preserve"> и </w:t>
      </w:r>
      <w:proofErr w:type="spellStart"/>
      <w:r w:rsidRPr="00122050">
        <w:rPr>
          <w:szCs w:val="24"/>
        </w:rPr>
        <w:t>на</w:t>
      </w:r>
      <w:proofErr w:type="spellEnd"/>
      <w:r w:rsidRPr="00122050">
        <w:rPr>
          <w:szCs w:val="24"/>
        </w:rPr>
        <w:t xml:space="preserve">    </w:t>
      </w:r>
      <w:proofErr w:type="spellStart"/>
      <w:r w:rsidRPr="00122050">
        <w:rPr>
          <w:szCs w:val="24"/>
        </w:rPr>
        <w:t>съответните</w:t>
      </w:r>
      <w:proofErr w:type="spellEnd"/>
      <w:r w:rsidRPr="00122050">
        <w:rPr>
          <w:szCs w:val="24"/>
        </w:rPr>
        <w:t xml:space="preserve"> </w:t>
      </w:r>
      <w:proofErr w:type="spellStart"/>
      <w:r w:rsidRPr="00122050">
        <w:rPr>
          <w:szCs w:val="24"/>
        </w:rPr>
        <w:t>проектанти</w:t>
      </w:r>
      <w:proofErr w:type="spellEnd"/>
      <w:r w:rsidRPr="00122050">
        <w:rPr>
          <w:szCs w:val="24"/>
        </w:rPr>
        <w:t xml:space="preserve"> </w:t>
      </w:r>
      <w:proofErr w:type="spellStart"/>
      <w:r w:rsidRPr="00122050">
        <w:rPr>
          <w:szCs w:val="24"/>
        </w:rPr>
        <w:t>предложени</w:t>
      </w:r>
      <w:proofErr w:type="spellEnd"/>
      <w:r w:rsidRPr="00122050">
        <w:rPr>
          <w:szCs w:val="24"/>
        </w:rPr>
        <w:t xml:space="preserve"> </w:t>
      </w:r>
      <w:proofErr w:type="spellStart"/>
      <w:r w:rsidRPr="00122050">
        <w:rPr>
          <w:szCs w:val="24"/>
        </w:rPr>
        <w:t>от</w:t>
      </w:r>
      <w:proofErr w:type="spellEnd"/>
      <w:r w:rsidRPr="00122050">
        <w:rPr>
          <w:szCs w:val="24"/>
        </w:rPr>
        <w:t xml:space="preserve"> </w:t>
      </w:r>
      <w:proofErr w:type="spellStart"/>
      <w:r w:rsidRPr="00122050">
        <w:rPr>
          <w:szCs w:val="24"/>
        </w:rPr>
        <w:t>участника</w:t>
      </w:r>
      <w:proofErr w:type="spellEnd"/>
      <w:r w:rsidRPr="00122050">
        <w:rPr>
          <w:szCs w:val="24"/>
        </w:rPr>
        <w:t xml:space="preserve"> </w:t>
      </w:r>
      <w:proofErr w:type="spellStart"/>
      <w:r w:rsidRPr="00122050">
        <w:rPr>
          <w:szCs w:val="24"/>
        </w:rPr>
        <w:t>за</w:t>
      </w:r>
      <w:proofErr w:type="spellEnd"/>
      <w:r w:rsidRPr="00122050">
        <w:rPr>
          <w:szCs w:val="24"/>
        </w:rPr>
        <w:t xml:space="preserve"> </w:t>
      </w:r>
      <w:proofErr w:type="spellStart"/>
      <w:r w:rsidRPr="00122050">
        <w:rPr>
          <w:szCs w:val="24"/>
        </w:rPr>
        <w:t>изпълнение</w:t>
      </w:r>
      <w:proofErr w:type="spellEnd"/>
      <w:r w:rsidRPr="00122050">
        <w:rPr>
          <w:szCs w:val="24"/>
        </w:rPr>
        <w:t xml:space="preserve"> </w:t>
      </w:r>
      <w:proofErr w:type="spellStart"/>
      <w:r w:rsidRPr="00122050">
        <w:rPr>
          <w:szCs w:val="24"/>
        </w:rPr>
        <w:t>на</w:t>
      </w:r>
      <w:proofErr w:type="spellEnd"/>
      <w:r w:rsidRPr="00122050">
        <w:rPr>
          <w:szCs w:val="24"/>
        </w:rPr>
        <w:t xml:space="preserve"> </w:t>
      </w:r>
      <w:proofErr w:type="spellStart"/>
      <w:r w:rsidRPr="00122050">
        <w:rPr>
          <w:szCs w:val="24"/>
        </w:rPr>
        <w:t>поръчката</w:t>
      </w:r>
      <w:proofErr w:type="spellEnd"/>
      <w:r w:rsidRPr="00122050">
        <w:rPr>
          <w:szCs w:val="24"/>
        </w:rPr>
        <w:t xml:space="preserve"> в </w:t>
      </w:r>
      <w:proofErr w:type="spellStart"/>
      <w:r w:rsidRPr="00122050">
        <w:rPr>
          <w:szCs w:val="24"/>
        </w:rPr>
        <w:t>частта</w:t>
      </w:r>
      <w:proofErr w:type="spellEnd"/>
      <w:r w:rsidRPr="00122050">
        <w:rPr>
          <w:szCs w:val="24"/>
        </w:rPr>
        <w:t xml:space="preserve"> </w:t>
      </w:r>
      <w:proofErr w:type="spellStart"/>
      <w:r w:rsidRPr="00122050">
        <w:rPr>
          <w:szCs w:val="24"/>
        </w:rPr>
        <w:t>проектиране</w:t>
      </w:r>
      <w:proofErr w:type="spellEnd"/>
      <w:r w:rsidRPr="00122050">
        <w:rPr>
          <w:szCs w:val="24"/>
        </w:rPr>
        <w:t>.</w:t>
      </w:r>
      <w:proofErr w:type="gramEnd"/>
    </w:p>
    <w:p w:rsidR="007F1AD6" w:rsidRDefault="51D3983B" w:rsidP="00122050">
      <w:pPr>
        <w:ind w:firstLine="426"/>
        <w:jc w:val="both"/>
        <w:rPr>
          <w:lang w:val="bg-BG"/>
        </w:rPr>
      </w:pPr>
      <w:r w:rsidRPr="00122050">
        <w:rPr>
          <w:lang w:val="bg-BG"/>
        </w:rPr>
        <w:t>За доказване на съответствието си с изискването за персонал участниците попълват съответната информация в ЕЕДОП, където посочват образованието, професионалната квалификация и професионален опит на лицата, които отговарят за изпълнението на поръчката;</w:t>
      </w:r>
    </w:p>
    <w:p w:rsidR="00952CD1" w:rsidRPr="00122050" w:rsidRDefault="00952CD1" w:rsidP="00122050">
      <w:pPr>
        <w:ind w:firstLine="426"/>
        <w:jc w:val="both"/>
        <w:rPr>
          <w:lang w:val="en-US"/>
        </w:rPr>
      </w:pPr>
    </w:p>
    <w:p w:rsidR="007F1AD6" w:rsidRPr="007F1AD6" w:rsidRDefault="007F1AD6" w:rsidP="007F1AD6">
      <w:pPr>
        <w:ind w:firstLine="426"/>
        <w:jc w:val="both"/>
        <w:rPr>
          <w:rFonts w:ascii="Trebuchet MS" w:hAnsi="Trebuchet MS"/>
          <w:szCs w:val="24"/>
          <w:lang w:val="en-US"/>
        </w:rPr>
      </w:pPr>
    </w:p>
    <w:p w:rsidR="007F1AD6" w:rsidRPr="007F1AD6" w:rsidRDefault="51D3983B" w:rsidP="51D3983B">
      <w:pPr>
        <w:numPr>
          <w:ilvl w:val="0"/>
          <w:numId w:val="4"/>
        </w:numPr>
        <w:ind w:left="1560" w:hanging="426"/>
        <w:jc w:val="both"/>
        <w:rPr>
          <w:rFonts w:ascii="Trebuchet MS" w:hAnsi="Trebuchet MS"/>
          <w:b/>
          <w:bCs/>
          <w:lang w:val="bg-BG" w:eastAsia="en-US"/>
        </w:rPr>
      </w:pPr>
      <w:r w:rsidRPr="51D3983B">
        <w:rPr>
          <w:rFonts w:ascii="Trebuchet MS" w:hAnsi="Trebuchet MS"/>
          <w:b/>
          <w:bCs/>
          <w:lang w:val="bg-BG" w:eastAsia="en-US"/>
        </w:rPr>
        <w:t>ОСНОВАНИЯ ЗА ОТСТРАНЯВАНЕ. МЕРКИ ЗА НАДЕЖДНОСТ</w:t>
      </w:r>
    </w:p>
    <w:p w:rsidR="007F1AD6" w:rsidRPr="007F1AD6" w:rsidRDefault="007F1AD6" w:rsidP="007F1AD6">
      <w:pPr>
        <w:jc w:val="both"/>
        <w:rPr>
          <w:rFonts w:ascii="Trebuchet MS" w:hAnsi="Trebuchet MS"/>
          <w:b/>
          <w:szCs w:val="24"/>
          <w:lang w:val="bg-BG" w:eastAsia="en-US"/>
        </w:rPr>
      </w:pPr>
    </w:p>
    <w:p w:rsidR="007F1AD6" w:rsidRPr="007F1AD6" w:rsidRDefault="007F1AD6" w:rsidP="51D3983B">
      <w:pPr>
        <w:tabs>
          <w:tab w:val="left" w:pos="0"/>
          <w:tab w:val="left" w:pos="426"/>
          <w:tab w:val="left" w:pos="1260"/>
        </w:tabs>
        <w:jc w:val="both"/>
        <w:rPr>
          <w:rFonts w:ascii="Trebuchet MS" w:hAnsi="Trebuchet MS"/>
          <w:color w:val="000000" w:themeColor="text1"/>
          <w:lang w:val="bg-BG" w:eastAsia="en-US"/>
        </w:rPr>
      </w:pPr>
      <w:r w:rsidRPr="007F1AD6">
        <w:rPr>
          <w:rFonts w:ascii="Trebuchet MS" w:hAnsi="Trebuchet MS"/>
          <w:szCs w:val="24"/>
          <w:lang w:val="bg-BG" w:eastAsia="en-US"/>
        </w:rPr>
        <w:lastRenderedPageBreak/>
        <w:tab/>
      </w:r>
      <w:r w:rsidRPr="2BCF2935">
        <w:rPr>
          <w:rFonts w:ascii="Trebuchet MS" w:hAnsi="Trebuchet MS"/>
          <w:lang w:val="bg-BG" w:eastAsia="en-US"/>
        </w:rPr>
        <w:t xml:space="preserve">Обстоятелствата, свързани с </w:t>
      </w:r>
      <w:r w:rsidRPr="2BCF2935">
        <w:rPr>
          <w:rFonts w:ascii="Trebuchet MS" w:hAnsi="Trebuchet MS"/>
          <w:lang w:eastAsia="en-US"/>
        </w:rPr>
        <w:t xml:space="preserve">основанията за отстраняване </w:t>
      </w:r>
      <w:r w:rsidRPr="2BCF2935">
        <w:rPr>
          <w:rFonts w:ascii="Trebuchet MS" w:hAnsi="Trebuchet MS"/>
          <w:lang w:val="bg-BG" w:eastAsia="en-US"/>
        </w:rPr>
        <w:t xml:space="preserve">се декларират в Част III „Основания за изключване“ от еЕЕДОП, </w:t>
      </w:r>
      <w:r w:rsidRPr="2BCF2935">
        <w:rPr>
          <w:rFonts w:ascii="Trebuchet MS" w:hAnsi="Trebuchet MS"/>
          <w:color w:val="000000"/>
          <w:lang w:val="bg-BG"/>
        </w:rPr>
        <w:t xml:space="preserve">като </w:t>
      </w:r>
      <w:r w:rsidRPr="2BCF2935">
        <w:rPr>
          <w:rFonts w:ascii="Trebuchet MS" w:hAnsi="Trebuchet MS"/>
          <w:lang w:eastAsia="en-US"/>
        </w:rPr>
        <w:t>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F1AD6" w:rsidRPr="007F1AD6" w:rsidRDefault="007F1AD6" w:rsidP="51D3983B">
      <w:pPr>
        <w:tabs>
          <w:tab w:val="left" w:pos="0"/>
          <w:tab w:val="left" w:pos="426"/>
          <w:tab w:val="left" w:pos="1260"/>
        </w:tabs>
        <w:jc w:val="both"/>
        <w:rPr>
          <w:rFonts w:ascii="Trebuchet MS" w:hAnsi="Trebuchet MS"/>
          <w:lang w:val="bg-BG" w:eastAsia="en-US"/>
        </w:rPr>
      </w:pPr>
      <w:r w:rsidRPr="007F1AD6">
        <w:rPr>
          <w:rFonts w:ascii="Trebuchet MS" w:hAnsi="Trebuchet MS"/>
          <w:bCs/>
          <w:szCs w:val="24"/>
          <w:lang w:val="bg-BG" w:eastAsia="en-US"/>
        </w:rPr>
        <w:tab/>
      </w:r>
      <w:r w:rsidRPr="2BCF2935">
        <w:rPr>
          <w:rFonts w:ascii="Trebuchet MS" w:hAnsi="Trebuchet MS"/>
          <w:lang w:val="bg-BG" w:eastAsia="en-US"/>
        </w:rPr>
        <w:t>Обстоятелствата, свързани с националните основания за отстраняване се декларират в Част III, раздел Г от еЕЕДОП, като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7F1AD6" w:rsidRPr="007F1AD6" w:rsidRDefault="51D3983B" w:rsidP="51D3983B">
      <w:pPr>
        <w:tabs>
          <w:tab w:val="left" w:pos="709"/>
          <w:tab w:val="left" w:pos="1260"/>
          <w:tab w:val="left" w:pos="1440"/>
        </w:tabs>
        <w:ind w:left="360"/>
        <w:jc w:val="both"/>
        <w:rPr>
          <w:rFonts w:ascii="Trebuchet MS" w:hAnsi="Trebuchet MS"/>
          <w:i/>
          <w:iCs/>
          <w:lang w:val="bg-BG" w:eastAsia="en-US"/>
        </w:rPr>
      </w:pPr>
      <w:r w:rsidRPr="51D3983B">
        <w:rPr>
          <w:rFonts w:ascii="Trebuchet MS" w:hAnsi="Trebuchet MS"/>
          <w:i/>
          <w:iCs/>
          <w:lang w:val="bg-BG" w:eastAsia="en-US"/>
        </w:rPr>
        <w:t>Национални основания за отстраняване са:</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осъждания за престъпления по чл. 194 – 208, чл. 213а – 217, чл. 219 – 252 и чл. 254а – 255а и чл. 256 - 260 НК (чл. 54, ал. 1, т. 1 от ЗОП);</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нарушения по чл. 61, ал. 1, чл. 62, ал. 1 или 3, чл. 63, ал. 1 или 2, чл. 228, ал. 3 от Кодекса на труда (чл. 54, ал. 1, т. 6 от ЗОП);</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нарушения по чл. 13, ал. 1 от Закона за трудовата миграция и трудовата мобилност в сила от 23.05.2018 г. (чл. 54, ал. 1, т. 6 от ЗОП);</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наличие на свързаност по смисъла на пар. 2, т. 44 от ДР на ЗОП между участниците в процедурата (чл. 107, т. 4 от ЗОП);</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обстоятелства по чл. 69 от Закона за противодействие на корупцията и за отнемане на незаконно придобитото имущество.</w:t>
      </w:r>
    </w:p>
    <w:p w:rsidR="007F1AD6" w:rsidRPr="007F1AD6" w:rsidRDefault="51D3983B" w:rsidP="51D3983B">
      <w:pPr>
        <w:numPr>
          <w:ilvl w:val="0"/>
          <w:numId w:val="5"/>
        </w:numPr>
        <w:tabs>
          <w:tab w:val="left" w:pos="426"/>
          <w:tab w:val="left" w:pos="1260"/>
          <w:tab w:val="left" w:pos="1440"/>
        </w:tabs>
        <w:ind w:hanging="720"/>
        <w:jc w:val="both"/>
        <w:rPr>
          <w:rFonts w:ascii="Trebuchet MS" w:hAnsi="Trebuchet MS"/>
          <w:color w:val="000000" w:themeColor="text1"/>
          <w:lang w:val="bg-BG" w:eastAsia="en-US"/>
        </w:rPr>
      </w:pPr>
      <w:r w:rsidRPr="51D3983B">
        <w:rPr>
          <w:rFonts w:ascii="Trebuchet MS" w:hAnsi="Trebuchet MS"/>
          <w:color w:val="000000" w:themeColor="text1"/>
          <w:lang w:val="bg-BG" w:eastAsia="en-US"/>
        </w:rPr>
        <w:t>Възложителят ще отстрани от участие всеки участник, когато:</w:t>
      </w:r>
    </w:p>
    <w:p w:rsidR="007F1AD6" w:rsidRPr="007F1AD6" w:rsidRDefault="51D3983B" w:rsidP="51D3983B">
      <w:pPr>
        <w:numPr>
          <w:ilvl w:val="1"/>
          <w:numId w:val="5"/>
        </w:numPr>
        <w:tabs>
          <w:tab w:val="left" w:pos="142"/>
          <w:tab w:val="left" w:pos="426"/>
          <w:tab w:val="left" w:pos="1440"/>
        </w:tabs>
        <w:ind w:left="426" w:hanging="426"/>
        <w:jc w:val="both"/>
        <w:rPr>
          <w:rFonts w:ascii="Trebuchet MS" w:hAnsi="Trebuchet MS"/>
          <w:color w:val="000000" w:themeColor="text1"/>
          <w:lang w:val="bg-BG" w:eastAsia="en-US"/>
        </w:rPr>
      </w:pPr>
      <w:r w:rsidRPr="51D3983B">
        <w:rPr>
          <w:rFonts w:ascii="Trebuchet MS" w:hAnsi="Trebuchet MS"/>
          <w:lang w:val="bg-BG"/>
        </w:rPr>
        <w:t xml:space="preserve"> е осъден с влязла в сила присъда, освен ако е реабилитиран, за престъпление по </w:t>
      </w:r>
      <w:r w:rsidRPr="51D3983B">
        <w:rPr>
          <w:rFonts w:ascii="Trebuchet MS" w:hAnsi="Trebuchet MS"/>
          <w:color w:val="0000FF"/>
          <w:u w:val="single"/>
          <w:lang w:val="bg-BG"/>
        </w:rPr>
        <w:t>чл. 108а</w:t>
      </w:r>
      <w:r w:rsidRPr="51D3983B">
        <w:rPr>
          <w:rFonts w:ascii="Trebuchet MS" w:hAnsi="Trebuchet MS"/>
          <w:lang w:val="bg-BG"/>
        </w:rPr>
        <w:t xml:space="preserve">, </w:t>
      </w:r>
      <w:r w:rsidRPr="51D3983B">
        <w:rPr>
          <w:rFonts w:ascii="Trebuchet MS" w:hAnsi="Trebuchet MS"/>
          <w:color w:val="0000FF"/>
          <w:u w:val="single"/>
          <w:lang w:val="bg-BG"/>
        </w:rPr>
        <w:t>чл. 159а</w:t>
      </w:r>
      <w:r w:rsidRPr="51D3983B">
        <w:rPr>
          <w:rFonts w:ascii="Trebuchet MS" w:hAnsi="Trebuchet MS"/>
          <w:lang w:val="bg-BG"/>
        </w:rPr>
        <w:t xml:space="preserve"> – </w:t>
      </w:r>
      <w:r w:rsidRPr="51D3983B">
        <w:rPr>
          <w:rFonts w:ascii="Trebuchet MS" w:hAnsi="Trebuchet MS"/>
          <w:color w:val="0000FF"/>
          <w:u w:val="single"/>
          <w:lang w:val="bg-BG"/>
        </w:rPr>
        <w:t>159г</w:t>
      </w:r>
      <w:r w:rsidRPr="51D3983B">
        <w:rPr>
          <w:rFonts w:ascii="Trebuchet MS" w:hAnsi="Trebuchet MS"/>
          <w:lang w:val="bg-BG"/>
        </w:rPr>
        <w:t xml:space="preserve">, </w:t>
      </w:r>
      <w:r w:rsidRPr="51D3983B">
        <w:rPr>
          <w:rFonts w:ascii="Trebuchet MS" w:hAnsi="Trebuchet MS"/>
          <w:color w:val="0000FF"/>
          <w:u w:val="single"/>
          <w:lang w:val="bg-BG"/>
        </w:rPr>
        <w:t>чл. 172</w:t>
      </w:r>
      <w:r w:rsidRPr="51D3983B">
        <w:rPr>
          <w:rFonts w:ascii="Trebuchet MS" w:hAnsi="Trebuchet MS"/>
          <w:lang w:val="bg-BG"/>
        </w:rPr>
        <w:t xml:space="preserve">, </w:t>
      </w:r>
      <w:r w:rsidRPr="51D3983B">
        <w:rPr>
          <w:rFonts w:ascii="Trebuchet MS" w:hAnsi="Trebuchet MS"/>
          <w:color w:val="0000FF"/>
          <w:u w:val="single"/>
          <w:lang w:val="bg-BG"/>
        </w:rPr>
        <w:t>чл. 192а</w:t>
      </w:r>
      <w:r w:rsidRPr="51D3983B">
        <w:rPr>
          <w:rFonts w:ascii="Trebuchet MS" w:hAnsi="Trebuchet MS"/>
          <w:lang w:val="bg-BG"/>
        </w:rPr>
        <w:t xml:space="preserve">, </w:t>
      </w:r>
      <w:r w:rsidRPr="51D3983B">
        <w:rPr>
          <w:rFonts w:ascii="Trebuchet MS" w:hAnsi="Trebuchet MS"/>
          <w:color w:val="0000FF"/>
          <w:u w:val="single"/>
          <w:lang w:val="bg-BG"/>
        </w:rPr>
        <w:t>чл. 194</w:t>
      </w:r>
      <w:r w:rsidRPr="51D3983B">
        <w:rPr>
          <w:rFonts w:ascii="Trebuchet MS" w:hAnsi="Trebuchet MS"/>
          <w:lang w:val="bg-BG"/>
        </w:rPr>
        <w:t xml:space="preserve"> – </w:t>
      </w:r>
      <w:r w:rsidRPr="51D3983B">
        <w:rPr>
          <w:rFonts w:ascii="Trebuchet MS" w:hAnsi="Trebuchet MS"/>
          <w:color w:val="0000FF"/>
          <w:u w:val="single"/>
          <w:lang w:val="bg-BG"/>
        </w:rPr>
        <w:t>217</w:t>
      </w:r>
      <w:r w:rsidRPr="51D3983B">
        <w:rPr>
          <w:rFonts w:ascii="Trebuchet MS" w:hAnsi="Trebuchet MS"/>
          <w:lang w:val="bg-BG"/>
        </w:rPr>
        <w:t xml:space="preserve">, </w:t>
      </w:r>
      <w:r w:rsidRPr="51D3983B">
        <w:rPr>
          <w:rFonts w:ascii="Trebuchet MS" w:hAnsi="Trebuchet MS"/>
          <w:color w:val="0000FF"/>
          <w:u w:val="single"/>
          <w:lang w:val="bg-BG"/>
        </w:rPr>
        <w:t>чл. 219</w:t>
      </w:r>
      <w:r w:rsidRPr="51D3983B">
        <w:rPr>
          <w:rFonts w:ascii="Trebuchet MS" w:hAnsi="Trebuchet MS"/>
          <w:lang w:val="bg-BG"/>
        </w:rPr>
        <w:t xml:space="preserve"> – </w:t>
      </w:r>
      <w:r w:rsidRPr="51D3983B">
        <w:rPr>
          <w:rFonts w:ascii="Trebuchet MS" w:hAnsi="Trebuchet MS"/>
          <w:color w:val="0000FF"/>
          <w:u w:val="single"/>
          <w:lang w:val="bg-BG"/>
        </w:rPr>
        <w:t>252</w:t>
      </w:r>
      <w:r w:rsidRPr="51D3983B">
        <w:rPr>
          <w:rFonts w:ascii="Trebuchet MS" w:hAnsi="Trebuchet MS"/>
          <w:lang w:val="bg-BG"/>
        </w:rPr>
        <w:t xml:space="preserve">, </w:t>
      </w:r>
      <w:r w:rsidRPr="51D3983B">
        <w:rPr>
          <w:rFonts w:ascii="Trebuchet MS" w:hAnsi="Trebuchet MS"/>
          <w:color w:val="0000FF"/>
          <w:u w:val="single"/>
          <w:lang w:val="bg-BG"/>
        </w:rPr>
        <w:t>чл. 253</w:t>
      </w:r>
      <w:r w:rsidRPr="51D3983B">
        <w:rPr>
          <w:rFonts w:ascii="Trebuchet MS" w:hAnsi="Trebuchet MS"/>
          <w:lang w:val="bg-BG"/>
        </w:rPr>
        <w:t xml:space="preserve"> – </w:t>
      </w:r>
      <w:r w:rsidRPr="51D3983B">
        <w:rPr>
          <w:rFonts w:ascii="Trebuchet MS" w:hAnsi="Trebuchet MS"/>
          <w:color w:val="0000FF"/>
          <w:u w:val="single"/>
          <w:lang w:val="bg-BG"/>
        </w:rPr>
        <w:t>260</w:t>
      </w:r>
      <w:r w:rsidRPr="51D3983B">
        <w:rPr>
          <w:rFonts w:ascii="Trebuchet MS" w:hAnsi="Trebuchet MS"/>
          <w:lang w:val="bg-BG"/>
        </w:rPr>
        <w:t xml:space="preserve">, </w:t>
      </w:r>
      <w:r w:rsidRPr="51D3983B">
        <w:rPr>
          <w:rFonts w:ascii="Trebuchet MS" w:hAnsi="Trebuchet MS"/>
          <w:color w:val="0000FF"/>
          <w:u w:val="single"/>
          <w:lang w:val="bg-BG"/>
        </w:rPr>
        <w:t>чл. 301</w:t>
      </w:r>
      <w:r w:rsidRPr="51D3983B">
        <w:rPr>
          <w:rFonts w:ascii="Trebuchet MS" w:hAnsi="Trebuchet MS"/>
          <w:lang w:val="bg-BG"/>
        </w:rPr>
        <w:t xml:space="preserve"> – </w:t>
      </w:r>
      <w:r w:rsidRPr="51D3983B">
        <w:rPr>
          <w:rFonts w:ascii="Trebuchet MS" w:hAnsi="Trebuchet MS"/>
          <w:color w:val="0000FF"/>
          <w:u w:val="single"/>
          <w:lang w:val="bg-BG"/>
        </w:rPr>
        <w:t>307</w:t>
      </w:r>
      <w:r w:rsidRPr="51D3983B">
        <w:rPr>
          <w:rFonts w:ascii="Trebuchet MS" w:hAnsi="Trebuchet MS"/>
          <w:lang w:val="bg-BG"/>
        </w:rPr>
        <w:t xml:space="preserve">, </w:t>
      </w:r>
      <w:r w:rsidRPr="51D3983B">
        <w:rPr>
          <w:rFonts w:ascii="Trebuchet MS" w:hAnsi="Trebuchet MS"/>
          <w:color w:val="0000FF"/>
          <w:u w:val="single"/>
          <w:lang w:val="bg-BG"/>
        </w:rPr>
        <w:t>чл. 321</w:t>
      </w:r>
      <w:r w:rsidRPr="51D3983B">
        <w:rPr>
          <w:rFonts w:ascii="Trebuchet MS" w:hAnsi="Trebuchet MS"/>
          <w:lang w:val="bg-BG"/>
        </w:rPr>
        <w:t xml:space="preserve">, </w:t>
      </w:r>
      <w:r w:rsidRPr="51D3983B">
        <w:rPr>
          <w:rFonts w:ascii="Trebuchet MS" w:hAnsi="Trebuchet MS"/>
          <w:color w:val="0000FF"/>
          <w:u w:val="single"/>
          <w:lang w:val="bg-BG"/>
        </w:rPr>
        <w:t>321а</w:t>
      </w:r>
      <w:r w:rsidRPr="51D3983B">
        <w:rPr>
          <w:rFonts w:ascii="Trebuchet MS" w:hAnsi="Trebuchet MS"/>
          <w:lang w:val="bg-BG"/>
        </w:rPr>
        <w:t xml:space="preserve"> и </w:t>
      </w:r>
      <w:r w:rsidRPr="51D3983B">
        <w:rPr>
          <w:rFonts w:ascii="Trebuchet MS" w:hAnsi="Trebuchet MS"/>
          <w:color w:val="0000FF"/>
          <w:u w:val="single"/>
          <w:lang w:val="bg-BG"/>
        </w:rPr>
        <w:t>чл. 352</w:t>
      </w:r>
      <w:r w:rsidRPr="51D3983B">
        <w:rPr>
          <w:rFonts w:ascii="Trebuchet MS" w:hAnsi="Trebuchet MS"/>
          <w:lang w:val="bg-BG"/>
        </w:rPr>
        <w:t xml:space="preserve"> – </w:t>
      </w:r>
      <w:r w:rsidRPr="51D3983B">
        <w:rPr>
          <w:rFonts w:ascii="Trebuchet MS" w:hAnsi="Trebuchet MS"/>
          <w:color w:val="0000FF"/>
          <w:u w:val="single"/>
          <w:lang w:val="bg-BG"/>
        </w:rPr>
        <w:t>353е от Наказателния кодекс</w:t>
      </w:r>
      <w:r w:rsidRPr="51D3983B">
        <w:rPr>
          <w:rFonts w:ascii="Trebuchet MS" w:hAnsi="Trebuchet MS"/>
          <w:lang w:val="bg-BG"/>
        </w:rPr>
        <w:t>;</w:t>
      </w:r>
    </w:p>
    <w:p w:rsidR="007F1AD6" w:rsidRPr="007F1AD6" w:rsidRDefault="51D3983B" w:rsidP="51D3983B">
      <w:pPr>
        <w:numPr>
          <w:ilvl w:val="1"/>
          <w:numId w:val="5"/>
        </w:numPr>
        <w:tabs>
          <w:tab w:val="left" w:pos="142"/>
          <w:tab w:val="left" w:pos="426"/>
          <w:tab w:val="left" w:pos="1260"/>
          <w:tab w:val="left" w:pos="1440"/>
        </w:tabs>
        <w:ind w:left="426" w:hanging="426"/>
        <w:jc w:val="both"/>
        <w:rPr>
          <w:rFonts w:ascii="Trebuchet MS" w:hAnsi="Trebuchet MS"/>
          <w:color w:val="000000" w:themeColor="text1"/>
          <w:lang w:val="bg-BG" w:eastAsia="en-US"/>
        </w:rPr>
      </w:pPr>
      <w:r w:rsidRPr="51D3983B">
        <w:rPr>
          <w:rFonts w:ascii="Trebuchet MS" w:hAnsi="Trebuchet MS"/>
          <w:lang w:val="bg-BG"/>
        </w:rPr>
        <w:t xml:space="preserve"> е осъден с влязла в сила присъда, освен ако е реабилитиран, за престъпление, аналогично на тези по т. 1.1. в друга държава членка или трета страна;</w:t>
      </w:r>
    </w:p>
    <w:p w:rsidR="007F1AD6" w:rsidRPr="007F1AD6" w:rsidRDefault="51D3983B" w:rsidP="51D3983B">
      <w:pPr>
        <w:numPr>
          <w:ilvl w:val="1"/>
          <w:numId w:val="5"/>
        </w:numPr>
        <w:tabs>
          <w:tab w:val="left" w:pos="426"/>
          <w:tab w:val="left" w:pos="1440"/>
        </w:tabs>
        <w:ind w:left="426" w:hanging="426"/>
        <w:jc w:val="both"/>
        <w:rPr>
          <w:rFonts w:ascii="Trebuchet MS" w:hAnsi="Trebuchet MS"/>
          <w:color w:val="000000" w:themeColor="text1"/>
          <w:lang w:val="bg-BG" w:eastAsia="en-US"/>
        </w:rPr>
      </w:pPr>
      <w:r w:rsidRPr="51D3983B">
        <w:rPr>
          <w:rFonts w:ascii="Trebuchet MS" w:hAnsi="Trebuchet MS"/>
          <w:lang w:val="bg-BG"/>
        </w:rPr>
        <w:t xml:space="preserve"> има задължения за данъци и задължителни осигурителни вноски по смисъла на </w:t>
      </w:r>
      <w:r w:rsidRPr="51D3983B">
        <w:rPr>
          <w:rFonts w:ascii="Trebuchet MS" w:hAnsi="Trebuchet MS"/>
          <w:color w:val="0000FF"/>
          <w:u w:val="single"/>
          <w:lang w:val="bg-BG"/>
        </w:rPr>
        <w:t>чл. 162, ал. 2, т. 1 от Данъчно-осигурителния процесуален кодекс</w:t>
      </w:r>
      <w:r w:rsidRPr="51D3983B">
        <w:rPr>
          <w:rFonts w:ascii="Trebuchet MS" w:hAnsi="Trebuchet MS"/>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от ЗОП;</w:t>
      </w:r>
      <w:bookmarkStart w:id="0" w:name="to_paragraph_id37429879"/>
      <w:bookmarkEnd w:id="0"/>
    </w:p>
    <w:p w:rsidR="007F1AD6" w:rsidRPr="007F1AD6" w:rsidRDefault="51D3983B" w:rsidP="51D3983B">
      <w:pPr>
        <w:numPr>
          <w:ilvl w:val="1"/>
          <w:numId w:val="5"/>
        </w:numPr>
        <w:tabs>
          <w:tab w:val="left" w:pos="426"/>
          <w:tab w:val="left" w:pos="1440"/>
        </w:tabs>
        <w:ind w:left="426" w:hanging="426"/>
        <w:jc w:val="both"/>
        <w:rPr>
          <w:rFonts w:ascii="Trebuchet MS" w:hAnsi="Trebuchet MS"/>
          <w:color w:val="000000" w:themeColor="text1"/>
          <w:lang w:val="bg-BG" w:eastAsia="en-US"/>
        </w:rPr>
      </w:pPr>
      <w:r w:rsidRPr="51D3983B">
        <w:rPr>
          <w:rFonts w:ascii="Trebuchet MS" w:hAnsi="Trebuchet MS"/>
          <w:lang w:val="bg-BG"/>
        </w:rPr>
        <w:t xml:space="preserve"> е налице неравнопоставеност в случаите по </w:t>
      </w:r>
      <w:r w:rsidRPr="51D3983B">
        <w:rPr>
          <w:rFonts w:ascii="Trebuchet MS" w:hAnsi="Trebuchet MS"/>
          <w:color w:val="0000FF"/>
          <w:u w:val="single"/>
          <w:lang w:val="bg-BG"/>
        </w:rPr>
        <w:t>чл. 44, ал. 5</w:t>
      </w:r>
      <w:r w:rsidRPr="51D3983B">
        <w:rPr>
          <w:rFonts w:ascii="Trebuchet MS" w:hAnsi="Trebuchet MS"/>
          <w:lang w:val="bg-BG"/>
        </w:rPr>
        <w:t xml:space="preserve"> от ЗОП;</w:t>
      </w:r>
    </w:p>
    <w:p w:rsidR="007F1AD6" w:rsidRPr="007F1AD6" w:rsidRDefault="51D3983B" w:rsidP="51D3983B">
      <w:pPr>
        <w:numPr>
          <w:ilvl w:val="1"/>
          <w:numId w:val="5"/>
        </w:numPr>
        <w:tabs>
          <w:tab w:val="left" w:pos="426"/>
          <w:tab w:val="left" w:pos="1440"/>
        </w:tabs>
        <w:ind w:left="426" w:hanging="426"/>
        <w:jc w:val="both"/>
        <w:rPr>
          <w:rFonts w:ascii="Trebuchet MS" w:hAnsi="Trebuchet MS"/>
          <w:color w:val="000000" w:themeColor="text1"/>
          <w:lang w:val="bg-BG" w:eastAsia="en-US"/>
        </w:rPr>
      </w:pPr>
      <w:r w:rsidRPr="51D3983B">
        <w:rPr>
          <w:rFonts w:ascii="Trebuchet MS" w:hAnsi="Trebuchet MS"/>
          <w:lang w:val="bg-BG"/>
        </w:rPr>
        <w:t xml:space="preserve"> е установено, че:</w:t>
      </w:r>
    </w:p>
    <w:p w:rsidR="007F1AD6" w:rsidRPr="007F1AD6" w:rsidRDefault="51D3983B" w:rsidP="51D3983B">
      <w:pPr>
        <w:numPr>
          <w:ilvl w:val="3"/>
          <w:numId w:val="6"/>
        </w:numPr>
        <w:ind w:left="426" w:firstLine="708"/>
        <w:jc w:val="both"/>
        <w:rPr>
          <w:rFonts w:ascii="Trebuchet MS" w:hAnsi="Trebuchet MS"/>
          <w:lang w:val="bg-BG"/>
        </w:rPr>
      </w:pPr>
      <w:r w:rsidRPr="51D3983B">
        <w:rPr>
          <w:rFonts w:ascii="Trebuchet MS" w:hAnsi="Trebuchet MS"/>
          <w:lang w:val="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F1AD6" w:rsidRPr="007F1AD6" w:rsidRDefault="51D3983B" w:rsidP="51D3983B">
      <w:pPr>
        <w:numPr>
          <w:ilvl w:val="3"/>
          <w:numId w:val="6"/>
        </w:numPr>
        <w:ind w:left="426" w:firstLine="708"/>
        <w:jc w:val="both"/>
        <w:rPr>
          <w:rFonts w:ascii="Trebuchet MS" w:hAnsi="Trebuchet MS"/>
          <w:lang w:val="bg-BG"/>
        </w:rPr>
      </w:pPr>
      <w:r w:rsidRPr="51D3983B">
        <w:rPr>
          <w:rFonts w:ascii="Trebuchet MS" w:hAnsi="Trebuchet MS"/>
          <w:lang w:val="bg-BG"/>
        </w:rPr>
        <w:lastRenderedPageBreak/>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AD6" w:rsidRPr="007F1AD6" w:rsidRDefault="007F1AD6" w:rsidP="51D3983B">
      <w:pPr>
        <w:tabs>
          <w:tab w:val="left" w:pos="426"/>
          <w:tab w:val="left" w:pos="993"/>
        </w:tabs>
        <w:ind w:left="426" w:hanging="426"/>
        <w:jc w:val="both"/>
        <w:rPr>
          <w:rFonts w:ascii="Trebuchet MS" w:hAnsi="Trebuchet MS"/>
          <w:lang w:val="bg-BG"/>
        </w:rPr>
      </w:pPr>
      <w:r w:rsidRPr="2BCF2935">
        <w:rPr>
          <w:rFonts w:ascii="Trebuchet MS" w:hAnsi="Trebuchet MS"/>
          <w:b/>
          <w:bCs/>
          <w:lang w:val="bg-BG"/>
        </w:rPr>
        <w:t>1.6.</w:t>
      </w:r>
      <w:r w:rsidRPr="007F1AD6">
        <w:rPr>
          <w:rFonts w:ascii="Trebuchet MS" w:hAnsi="Trebuchet MS"/>
          <w:szCs w:val="24"/>
          <w:lang w:val="bg-BG" w:eastAsia="x-none"/>
        </w:rPr>
        <w:tab/>
      </w:r>
      <w:r w:rsidRPr="2BCF2935">
        <w:rPr>
          <w:rFonts w:ascii="Trebuchet MS" w:hAnsi="Trebuchet MS"/>
          <w:lang w:val="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2BCF2935">
        <w:rPr>
          <w:rFonts w:ascii="Trebuchet MS" w:hAnsi="Trebuchet MS"/>
          <w:lang w:val="x-none"/>
        </w:rPr>
        <w:t>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2BCF2935">
        <w:rPr>
          <w:rFonts w:ascii="Trebuchet MS" w:hAnsi="Trebuchet MS"/>
          <w:lang w:val="bg-BG"/>
        </w:rPr>
        <w:t>;</w:t>
      </w:r>
    </w:p>
    <w:p w:rsidR="007F1AD6" w:rsidRPr="007F1AD6" w:rsidRDefault="51D3983B" w:rsidP="51D3983B">
      <w:pPr>
        <w:numPr>
          <w:ilvl w:val="1"/>
          <w:numId w:val="7"/>
        </w:numPr>
        <w:tabs>
          <w:tab w:val="left" w:pos="426"/>
          <w:tab w:val="left" w:pos="567"/>
          <w:tab w:val="left" w:pos="709"/>
          <w:tab w:val="left" w:pos="993"/>
        </w:tabs>
        <w:ind w:left="567" w:hanging="567"/>
        <w:jc w:val="both"/>
        <w:rPr>
          <w:rFonts w:ascii="Trebuchet MS" w:hAnsi="Trebuchet MS"/>
          <w:lang w:val="bg-BG"/>
        </w:rPr>
      </w:pPr>
      <w:r w:rsidRPr="51D3983B">
        <w:rPr>
          <w:rFonts w:ascii="Trebuchet MS" w:hAnsi="Trebuchet MS"/>
          <w:lang w:val="bg-BG"/>
        </w:rPr>
        <w:t xml:space="preserve"> е налице конфликт на интереси, който не може да бъде отстранен.</w:t>
      </w:r>
    </w:p>
    <w:p w:rsidR="007F1AD6" w:rsidRPr="007F1AD6" w:rsidRDefault="51D3983B" w:rsidP="51D3983B">
      <w:pPr>
        <w:numPr>
          <w:ilvl w:val="1"/>
          <w:numId w:val="7"/>
        </w:numPr>
        <w:tabs>
          <w:tab w:val="left" w:pos="0"/>
          <w:tab w:val="left" w:pos="426"/>
        </w:tabs>
        <w:ind w:left="426" w:hanging="426"/>
        <w:jc w:val="both"/>
        <w:rPr>
          <w:rFonts w:ascii="Trebuchet MS" w:hAnsi="Trebuchet MS"/>
          <w:lang w:val="bg-BG"/>
        </w:rPr>
      </w:pPr>
      <w:r w:rsidRPr="51D3983B">
        <w:rPr>
          <w:rFonts w:ascii="Trebuchet MS" w:hAnsi="Trebuchet MS"/>
          <w:lang w:val="bg-BG"/>
        </w:rPr>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7F1AD6" w:rsidRPr="007F1AD6" w:rsidRDefault="51D3983B" w:rsidP="51D3983B">
      <w:pPr>
        <w:numPr>
          <w:ilvl w:val="1"/>
          <w:numId w:val="7"/>
        </w:numPr>
        <w:tabs>
          <w:tab w:val="left" w:pos="426"/>
          <w:tab w:val="left" w:pos="993"/>
        </w:tabs>
        <w:ind w:left="426" w:hanging="426"/>
        <w:jc w:val="both"/>
        <w:rPr>
          <w:rFonts w:ascii="Trebuchet MS" w:hAnsi="Trebuchet MS"/>
          <w:lang w:val="bg-BG"/>
        </w:rPr>
      </w:pPr>
      <w:r w:rsidRPr="51D3983B">
        <w:rPr>
          <w:rFonts w:ascii="Trebuchet MS" w:hAnsi="Trebuchet MS"/>
          <w:lang w:val="bg-BG"/>
        </w:rPr>
        <w:t xml:space="preserve">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7F1AD6" w:rsidRPr="007F1AD6" w:rsidRDefault="51D3983B" w:rsidP="51D3983B">
      <w:pPr>
        <w:numPr>
          <w:ilvl w:val="1"/>
          <w:numId w:val="7"/>
        </w:numPr>
        <w:tabs>
          <w:tab w:val="left" w:pos="426"/>
          <w:tab w:val="left" w:pos="567"/>
          <w:tab w:val="left" w:pos="993"/>
        </w:tabs>
        <w:ind w:left="567" w:hanging="567"/>
        <w:jc w:val="both"/>
        <w:rPr>
          <w:rFonts w:ascii="Trebuchet MS" w:hAnsi="Trebuchet MS"/>
          <w:lang w:val="bg-BG"/>
        </w:rPr>
      </w:pPr>
      <w:r w:rsidRPr="51D3983B">
        <w:rPr>
          <w:rFonts w:ascii="Trebuchet MS" w:hAnsi="Trebuchet MS"/>
          <w:lang w:val="bg-BG"/>
        </w:rPr>
        <w:t xml:space="preserve"> е представил оферта, която не отговаря на:</w:t>
      </w:r>
    </w:p>
    <w:p w:rsidR="007F1AD6" w:rsidRPr="007F1AD6" w:rsidRDefault="51D3983B" w:rsidP="001E17BF">
      <w:pPr>
        <w:numPr>
          <w:ilvl w:val="0"/>
          <w:numId w:val="8"/>
        </w:numPr>
        <w:tabs>
          <w:tab w:val="left" w:pos="1418"/>
        </w:tabs>
        <w:ind w:hanging="2956"/>
        <w:jc w:val="both"/>
        <w:rPr>
          <w:rFonts w:ascii="Trebuchet MS" w:hAnsi="Trebuchet MS"/>
          <w:b/>
          <w:bCs/>
          <w:lang w:val="bg-BG"/>
        </w:rPr>
      </w:pPr>
      <w:r w:rsidRPr="51D3983B">
        <w:rPr>
          <w:rFonts w:ascii="Trebuchet MS" w:hAnsi="Trebuchet MS"/>
          <w:lang w:val="bg-BG"/>
        </w:rPr>
        <w:t>предварително обявените условия на поръчката;</w:t>
      </w:r>
    </w:p>
    <w:p w:rsidR="007F1AD6" w:rsidRPr="007F1AD6" w:rsidRDefault="51D3983B" w:rsidP="001E17BF">
      <w:pPr>
        <w:numPr>
          <w:ilvl w:val="0"/>
          <w:numId w:val="8"/>
        </w:numPr>
        <w:ind w:left="567" w:firstLine="426"/>
        <w:jc w:val="both"/>
        <w:rPr>
          <w:rFonts w:ascii="Trebuchet MS" w:hAnsi="Trebuchet MS"/>
          <w:b/>
          <w:bCs/>
          <w:lang w:val="bg-BG"/>
        </w:rPr>
      </w:pPr>
      <w:r w:rsidRPr="51D3983B">
        <w:rPr>
          <w:rFonts w:ascii="Trebuchet MS" w:hAnsi="Trebuchet MS"/>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w:t>
      </w:r>
    </w:p>
    <w:p w:rsidR="007F1AD6" w:rsidRPr="007F1AD6" w:rsidRDefault="51D3983B" w:rsidP="51D3983B">
      <w:pPr>
        <w:numPr>
          <w:ilvl w:val="1"/>
          <w:numId w:val="7"/>
        </w:numPr>
        <w:tabs>
          <w:tab w:val="left" w:pos="426"/>
          <w:tab w:val="left" w:pos="567"/>
          <w:tab w:val="left" w:pos="993"/>
          <w:tab w:val="left" w:pos="1276"/>
        </w:tabs>
        <w:ind w:left="567" w:hanging="567"/>
        <w:jc w:val="both"/>
        <w:rPr>
          <w:rFonts w:ascii="Trebuchet MS" w:hAnsi="Trebuchet MS"/>
          <w:lang w:val="bg-BG"/>
        </w:rPr>
      </w:pPr>
      <w:r w:rsidRPr="51D3983B">
        <w:rPr>
          <w:rFonts w:ascii="Trebuchet MS" w:hAnsi="Trebuchet MS"/>
          <w:lang w:val="bg-BG"/>
        </w:rPr>
        <w:t xml:space="preserve"> не е представил в срок обосновката по </w:t>
      </w:r>
      <w:r w:rsidRPr="51D3983B">
        <w:rPr>
          <w:rFonts w:ascii="Trebuchet MS" w:hAnsi="Trebuchet MS"/>
          <w:color w:val="0000FF"/>
          <w:u w:val="single"/>
          <w:lang w:val="bg-BG"/>
        </w:rPr>
        <w:t>чл. 72, ал. 1</w:t>
      </w:r>
      <w:r w:rsidRPr="51D3983B">
        <w:rPr>
          <w:rFonts w:ascii="Trebuchet MS" w:hAnsi="Trebuchet MS"/>
          <w:lang w:val="bg-BG"/>
        </w:rPr>
        <w:t xml:space="preserve"> от ЗОП, или чиято оферта не е приета съгласно </w:t>
      </w:r>
      <w:r w:rsidRPr="51D3983B">
        <w:rPr>
          <w:rFonts w:ascii="Trebuchet MS" w:hAnsi="Trebuchet MS"/>
          <w:color w:val="0000FF"/>
          <w:u w:val="single"/>
          <w:lang w:val="bg-BG"/>
        </w:rPr>
        <w:t>чл. 72, ал. 3</w:t>
      </w:r>
      <w:r w:rsidRPr="51D3983B">
        <w:rPr>
          <w:rFonts w:ascii="Trebuchet MS" w:hAnsi="Trebuchet MS"/>
          <w:lang w:val="bg-BG"/>
        </w:rPr>
        <w:t xml:space="preserve"> – 5 от ЗОП;</w:t>
      </w:r>
    </w:p>
    <w:p w:rsidR="007F1AD6" w:rsidRPr="007F1AD6" w:rsidRDefault="51D3983B" w:rsidP="51D3983B">
      <w:pPr>
        <w:numPr>
          <w:ilvl w:val="1"/>
          <w:numId w:val="7"/>
        </w:numPr>
        <w:tabs>
          <w:tab w:val="left" w:pos="426"/>
          <w:tab w:val="left" w:pos="567"/>
          <w:tab w:val="left" w:pos="993"/>
          <w:tab w:val="left" w:pos="1276"/>
        </w:tabs>
        <w:ind w:left="567" w:hanging="567"/>
        <w:jc w:val="both"/>
        <w:rPr>
          <w:rFonts w:ascii="Trebuchet MS" w:hAnsi="Trebuchet MS"/>
          <w:lang w:val="bg-BG"/>
        </w:rPr>
      </w:pPr>
      <w:r w:rsidRPr="51D3983B">
        <w:rPr>
          <w:rFonts w:ascii="Trebuchet MS" w:hAnsi="Trebuchet MS"/>
          <w:lang w:val="bg-BG"/>
        </w:rPr>
        <w:t xml:space="preserve"> е свързано лице с друг участник в процедурата;</w:t>
      </w:r>
    </w:p>
    <w:p w:rsidR="007F1AD6" w:rsidRPr="007F1AD6" w:rsidRDefault="51D3983B" w:rsidP="51D3983B">
      <w:pPr>
        <w:numPr>
          <w:ilvl w:val="1"/>
          <w:numId w:val="7"/>
        </w:numPr>
        <w:tabs>
          <w:tab w:val="left" w:pos="426"/>
          <w:tab w:val="left" w:pos="567"/>
          <w:tab w:val="left" w:pos="993"/>
          <w:tab w:val="left" w:pos="1276"/>
        </w:tabs>
        <w:ind w:left="567" w:hanging="567"/>
        <w:jc w:val="both"/>
        <w:rPr>
          <w:rFonts w:ascii="Trebuchet MS" w:hAnsi="Trebuchet MS"/>
          <w:lang w:val="bg-BG"/>
        </w:rPr>
      </w:pPr>
      <w:r w:rsidRPr="51D3983B">
        <w:rPr>
          <w:rFonts w:ascii="Trebuchet MS" w:hAnsi="Trebuchet MS"/>
          <w:lang w:val="bg-BG"/>
        </w:rPr>
        <w:t xml:space="preserve"> са налице забранителните основания по </w:t>
      </w:r>
      <w:r w:rsidRPr="51D3983B">
        <w:rPr>
          <w:rFonts w:ascii="Trebuchet MS" w:hAnsi="Trebuchet MS"/>
          <w:noProof/>
          <w:color w:val="000000" w:themeColor="text1"/>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51D3983B">
        <w:rPr>
          <w:rFonts w:ascii="Trebuchet MS" w:hAnsi="Trebuchet MS"/>
          <w:lang w:val="bg-BG"/>
        </w:rPr>
        <w:t xml:space="preserve">освен ако за него не са приложими изключенията по чл. 4 от същия закон. </w:t>
      </w:r>
      <w:r w:rsidRPr="51D3983B">
        <w:rPr>
          <w:rFonts w:ascii="Trebuchet MS" w:hAnsi="Trebuchet MS"/>
          <w:noProof/>
          <w:color w:val="000000" w:themeColor="text1"/>
          <w:lang w:val="bg-BG"/>
        </w:rPr>
        <w:t xml:space="preserve"> </w:t>
      </w:r>
      <w:r w:rsidRPr="51D3983B">
        <w:rPr>
          <w:rFonts w:ascii="Trebuchet MS" w:hAnsi="Trebuchet MS"/>
          <w:lang w:val="bg-BG"/>
        </w:rPr>
        <w:t>За участник, който след изтичане на срока по §14 от ПЗР на ЗИФОДРЮПДРКТЛТДС не е привел дейността си в съответствие с изискванията на този закон, се прилага чл. 5, ал. 1, т. 3 от същия;</w:t>
      </w:r>
    </w:p>
    <w:p w:rsidR="007F1AD6" w:rsidRPr="007F1AD6" w:rsidRDefault="007F1AD6" w:rsidP="51D3983B">
      <w:pPr>
        <w:numPr>
          <w:ilvl w:val="1"/>
          <w:numId w:val="7"/>
        </w:numPr>
        <w:tabs>
          <w:tab w:val="left" w:pos="426"/>
          <w:tab w:val="left" w:pos="567"/>
          <w:tab w:val="left" w:pos="709"/>
          <w:tab w:val="left" w:pos="993"/>
        </w:tabs>
        <w:ind w:left="567" w:hanging="567"/>
        <w:jc w:val="both"/>
        <w:rPr>
          <w:rFonts w:ascii="Trebuchet MS" w:hAnsi="Trebuchet MS"/>
          <w:lang w:val="bg-BG"/>
        </w:rPr>
      </w:pPr>
      <w:r w:rsidRPr="2BCF2935">
        <w:rPr>
          <w:rFonts w:ascii="Trebuchet MS" w:hAnsi="Trebuchet MS"/>
          <w:lang w:val="bg-BG"/>
        </w:rPr>
        <w:t xml:space="preserve"> са налице забранителните основания по</w:t>
      </w:r>
      <w:r w:rsidRPr="2BCF2935">
        <w:rPr>
          <w:rFonts w:ascii="Trebuchet MS" w:hAnsi="Trebuchet MS"/>
          <w:color w:val="000000"/>
          <w:spacing w:val="-2"/>
          <w:lang w:val="bg-BG"/>
        </w:rPr>
        <w:t xml:space="preserve"> чл. 69 от </w:t>
      </w:r>
      <w:r w:rsidRPr="2BCF2935">
        <w:rPr>
          <w:rFonts w:ascii="Trebuchet MS" w:hAnsi="Trebuchet MS"/>
          <w:color w:val="000000"/>
          <w:lang w:val="bg-BG"/>
        </w:rPr>
        <w:t>Закона за противодействие на корупцията и за отнемане на незаконно придобитото имущество (ЗПКОНПИ);</w:t>
      </w:r>
    </w:p>
    <w:p w:rsidR="007F1AD6" w:rsidRPr="007F1AD6" w:rsidRDefault="007F1AD6" w:rsidP="007F1AD6">
      <w:pPr>
        <w:numPr>
          <w:ilvl w:val="1"/>
          <w:numId w:val="7"/>
        </w:numPr>
        <w:tabs>
          <w:tab w:val="left" w:pos="426"/>
          <w:tab w:val="left" w:pos="567"/>
          <w:tab w:val="left" w:pos="709"/>
          <w:tab w:val="left" w:pos="993"/>
        </w:tabs>
        <w:ind w:left="567" w:hanging="567"/>
        <w:jc w:val="both"/>
        <w:rPr>
          <w:rFonts w:ascii="Trebuchet MS" w:hAnsi="Trebuchet MS"/>
          <w:szCs w:val="24"/>
          <w:lang w:val="bg-BG" w:eastAsia="x-none"/>
        </w:rPr>
      </w:pPr>
      <w:r w:rsidRPr="007F1AD6">
        <w:rPr>
          <w:rFonts w:ascii="Trebuchet MS" w:hAnsi="Trebuchet MS"/>
          <w:noProof/>
          <w:szCs w:val="24"/>
          <w:lang w:val="bg-BG"/>
        </w:rPr>
        <w:t xml:space="preserve"> участва за поръчката като подизпълнител на друг участник или участва като член на обединение в офертата на друг участник;</w:t>
      </w:r>
    </w:p>
    <w:p w:rsidR="007F1AD6" w:rsidRPr="007F1AD6" w:rsidRDefault="51D3983B" w:rsidP="51D3983B">
      <w:pPr>
        <w:numPr>
          <w:ilvl w:val="1"/>
          <w:numId w:val="7"/>
        </w:numPr>
        <w:tabs>
          <w:tab w:val="left" w:pos="426"/>
          <w:tab w:val="left" w:pos="567"/>
          <w:tab w:val="left" w:pos="709"/>
          <w:tab w:val="left" w:pos="993"/>
        </w:tabs>
        <w:ind w:left="567" w:hanging="567"/>
        <w:jc w:val="both"/>
        <w:rPr>
          <w:rFonts w:ascii="Trebuchet MS" w:hAnsi="Trebuchet MS"/>
          <w:lang w:val="bg-BG"/>
        </w:rPr>
      </w:pPr>
      <w:r w:rsidRPr="51D3983B">
        <w:rPr>
          <w:rFonts w:ascii="Trebuchet MS" w:hAnsi="Trebuchet MS"/>
          <w:lang w:val="bg-BG"/>
        </w:rPr>
        <w:t xml:space="preserve"> </w:t>
      </w:r>
      <w:r w:rsidRPr="51D3983B">
        <w:rPr>
          <w:rFonts w:ascii="Trebuchet MS" w:hAnsi="Trebuchet MS"/>
          <w:color w:val="000000" w:themeColor="text1"/>
          <w:lang w:val="bg-BG"/>
        </w:rPr>
        <w:t>не представи Декларация по чл. 59, ал. 1, т. 3 от Закона за мерките срещу изпирането на пари (ЗМИП), в която е деклариран</w:t>
      </w:r>
      <w:r w:rsidRPr="51D3983B">
        <w:rPr>
          <w:rFonts w:ascii="Trebuchet MS" w:hAnsi="Trebuchet MS"/>
          <w:b/>
          <w:bCs/>
          <w:color w:val="000000" w:themeColor="text1"/>
          <w:lang w:val="bg-BG"/>
        </w:rPr>
        <w:t xml:space="preserve"> </w:t>
      </w:r>
      <w:r w:rsidRPr="51D3983B">
        <w:rPr>
          <w:rFonts w:ascii="Trebuchet MS" w:hAnsi="Trebuchet MS"/>
          <w:lang w:val="bg-BG"/>
        </w:rPr>
        <w:t xml:space="preserve">действителен собственик,  </w:t>
      </w:r>
      <w:r w:rsidRPr="51D3983B">
        <w:rPr>
          <w:rFonts w:ascii="Trebuchet MS" w:hAnsi="Trebuchet MS"/>
          <w:lang w:val="bg-BG"/>
        </w:rPr>
        <w:lastRenderedPageBreak/>
        <w:t>по смисъла на § 2, ал. 1 и ал. 2 от Допълнителните разпоредби на ЗМИП – физическо лице.</w:t>
      </w:r>
    </w:p>
    <w:p w:rsidR="007F1AD6" w:rsidRPr="007F1AD6" w:rsidRDefault="51D3983B" w:rsidP="51D3983B">
      <w:pPr>
        <w:numPr>
          <w:ilvl w:val="0"/>
          <w:numId w:val="5"/>
        </w:numPr>
        <w:tabs>
          <w:tab w:val="left" w:pos="284"/>
          <w:tab w:val="left" w:pos="1260"/>
          <w:tab w:val="left" w:pos="1440"/>
        </w:tabs>
        <w:ind w:left="284" w:hanging="284"/>
        <w:jc w:val="both"/>
        <w:rPr>
          <w:rFonts w:ascii="Trebuchet MS" w:hAnsi="Trebuchet MS"/>
          <w:color w:val="000000" w:themeColor="text1"/>
          <w:lang w:val="bg-BG" w:eastAsia="en-US"/>
        </w:rPr>
      </w:pPr>
      <w:r w:rsidRPr="51D3983B">
        <w:rPr>
          <w:rFonts w:ascii="Trebuchet MS" w:hAnsi="Trebuchet MS"/>
          <w:lang w:val="bg-BG"/>
        </w:rPr>
        <w:t>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w:t>
      </w:r>
      <w:r w:rsidRPr="51D3983B">
        <w:rPr>
          <w:rFonts w:ascii="Trebuchet MS" w:hAnsi="Trebuchet MS"/>
          <w:color w:val="000000" w:themeColor="text1"/>
          <w:lang w:val="bg-BG" w:eastAsia="en-US"/>
        </w:rPr>
        <w:t xml:space="preserve"> </w:t>
      </w:r>
    </w:p>
    <w:p w:rsidR="007F1AD6" w:rsidRPr="007F1AD6" w:rsidRDefault="51D3983B" w:rsidP="51D3983B">
      <w:pPr>
        <w:numPr>
          <w:ilvl w:val="0"/>
          <w:numId w:val="5"/>
        </w:numPr>
        <w:tabs>
          <w:tab w:val="left" w:pos="284"/>
          <w:tab w:val="left" w:pos="1260"/>
          <w:tab w:val="left" w:pos="1440"/>
        </w:tabs>
        <w:ind w:left="284" w:hanging="284"/>
        <w:jc w:val="both"/>
        <w:rPr>
          <w:rFonts w:ascii="Trebuchet MS" w:hAnsi="Trebuchet MS"/>
          <w:color w:val="000000" w:themeColor="text1"/>
          <w:lang w:val="bg-BG" w:eastAsia="en-US"/>
        </w:rPr>
      </w:pPr>
      <w:r w:rsidRPr="51D3983B">
        <w:rPr>
          <w:rFonts w:ascii="Trebuchet MS" w:hAnsi="Trebuchet MS"/>
          <w:lang w:val="bg-BG" w:eastAsia="en-US"/>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7F1AD6" w:rsidRPr="007F1AD6" w:rsidRDefault="51D3983B" w:rsidP="51D3983B">
      <w:pPr>
        <w:numPr>
          <w:ilvl w:val="0"/>
          <w:numId w:val="5"/>
        </w:numPr>
        <w:tabs>
          <w:tab w:val="left" w:pos="284"/>
          <w:tab w:val="left" w:pos="567"/>
          <w:tab w:val="left" w:pos="1260"/>
          <w:tab w:val="left" w:pos="1440"/>
        </w:tabs>
        <w:ind w:left="227" w:hanging="227"/>
        <w:jc w:val="both"/>
        <w:rPr>
          <w:rFonts w:ascii="Trebuchet MS" w:hAnsi="Trebuchet MS"/>
          <w:color w:val="000000" w:themeColor="text1"/>
          <w:lang w:val="bg-BG" w:eastAsia="en-US"/>
        </w:rPr>
      </w:pPr>
      <w:r w:rsidRPr="51D3983B">
        <w:rPr>
          <w:rFonts w:ascii="Trebuchet MS" w:hAnsi="Trebuchet MS"/>
          <w:lang w:val="bg-BG" w:eastAsia="en-US"/>
        </w:rPr>
        <w:t>Мерки за надеждност:</w:t>
      </w:r>
    </w:p>
    <w:p w:rsidR="007F1AD6" w:rsidRPr="007F1AD6" w:rsidRDefault="51D3983B" w:rsidP="51D3983B">
      <w:pPr>
        <w:numPr>
          <w:ilvl w:val="1"/>
          <w:numId w:val="5"/>
        </w:numPr>
        <w:tabs>
          <w:tab w:val="left" w:pos="426"/>
        </w:tabs>
        <w:ind w:left="284" w:hanging="284"/>
        <w:jc w:val="both"/>
        <w:rPr>
          <w:rFonts w:ascii="Trebuchet MS" w:hAnsi="Trebuchet MS"/>
          <w:color w:val="000000" w:themeColor="text1"/>
          <w:lang w:val="bg-BG" w:eastAsia="en-US"/>
        </w:rPr>
      </w:pPr>
      <w:r w:rsidRPr="51D3983B">
        <w:rPr>
          <w:rFonts w:ascii="Trebuchet MS" w:hAnsi="Trebuchet MS"/>
          <w:lang w:val="bg-BG" w:eastAsia="en-US"/>
        </w:rPr>
        <w:t xml:space="preserve"> Участник, за когото са налице основания по </w:t>
      </w:r>
      <w:r w:rsidRPr="51D3983B">
        <w:rPr>
          <w:rFonts w:ascii="Trebuchet MS" w:hAnsi="Trebuchet MS"/>
          <w:color w:val="0000FF"/>
          <w:u w:val="single"/>
          <w:lang w:val="bg-BG" w:eastAsia="en-US"/>
        </w:rPr>
        <w:t>чл. 54, ал. 1</w:t>
      </w:r>
      <w:r w:rsidRPr="51D3983B">
        <w:rPr>
          <w:rFonts w:ascii="Trebuchet MS" w:hAnsi="Trebuchet MS"/>
          <w:lang w:val="bg-BG" w:eastAsia="en-US"/>
        </w:rPr>
        <w:t xml:space="preserve"> от ЗОП и/или посочените от възложителя в обявлението основания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7F1AD6" w:rsidRPr="007F1AD6" w:rsidRDefault="51D3983B" w:rsidP="51D3983B">
      <w:pPr>
        <w:numPr>
          <w:ilvl w:val="0"/>
          <w:numId w:val="9"/>
        </w:numPr>
        <w:tabs>
          <w:tab w:val="left" w:pos="993"/>
        </w:tabs>
        <w:ind w:left="567" w:firstLine="567"/>
        <w:jc w:val="both"/>
        <w:rPr>
          <w:rFonts w:ascii="Trebuchet MS" w:hAnsi="Trebuchet MS"/>
          <w:lang w:val="bg-BG"/>
        </w:rPr>
      </w:pPr>
      <w:r w:rsidRPr="51D3983B">
        <w:rPr>
          <w:rFonts w:ascii="Trebuchet MS" w:hAnsi="Trebuchet MS"/>
          <w:lang w:val="bg-BG"/>
        </w:rPr>
        <w:t xml:space="preserve">е погасил задълженията си по </w:t>
      </w:r>
      <w:r w:rsidRPr="51D3983B">
        <w:rPr>
          <w:rFonts w:ascii="Trebuchet MS" w:hAnsi="Trebuchet MS"/>
          <w:color w:val="0000FF"/>
          <w:u w:val="single"/>
          <w:lang w:val="bg-BG"/>
        </w:rPr>
        <w:t>чл. 54, ал. 1, т. 3</w:t>
      </w:r>
      <w:r w:rsidRPr="51D3983B">
        <w:rPr>
          <w:rFonts w:ascii="Trebuchet MS" w:hAnsi="Trebuchet MS"/>
          <w:lang w:val="bg-BG"/>
        </w:rPr>
        <w:t xml:space="preserve"> от ЗОП, включително начислените лихви и/или глоби или че те са разсрочени, отсрочени или обезпечени;</w:t>
      </w:r>
    </w:p>
    <w:p w:rsidR="007F1AD6" w:rsidRPr="007F1AD6" w:rsidRDefault="51D3983B" w:rsidP="51D3983B">
      <w:pPr>
        <w:numPr>
          <w:ilvl w:val="0"/>
          <w:numId w:val="9"/>
        </w:numPr>
        <w:tabs>
          <w:tab w:val="left" w:pos="993"/>
        </w:tabs>
        <w:ind w:left="567" w:firstLine="567"/>
        <w:jc w:val="both"/>
        <w:rPr>
          <w:rFonts w:ascii="Trebuchet MS" w:hAnsi="Trebuchet MS"/>
          <w:lang w:val="bg-BG"/>
        </w:rPr>
      </w:pPr>
      <w:r w:rsidRPr="51D3983B">
        <w:rPr>
          <w:rFonts w:ascii="Trebuchet MS" w:hAnsi="Trebuchet MS"/>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F1AD6" w:rsidRPr="007F1AD6" w:rsidRDefault="51D3983B" w:rsidP="51D3983B">
      <w:pPr>
        <w:numPr>
          <w:ilvl w:val="0"/>
          <w:numId w:val="9"/>
        </w:numPr>
        <w:tabs>
          <w:tab w:val="left" w:pos="993"/>
        </w:tabs>
        <w:ind w:left="567" w:firstLine="567"/>
        <w:jc w:val="both"/>
        <w:rPr>
          <w:rFonts w:ascii="Trebuchet MS" w:hAnsi="Trebuchet MS"/>
          <w:lang w:val="bg-BG"/>
        </w:rPr>
      </w:pPr>
      <w:r w:rsidRPr="51D3983B">
        <w:rPr>
          <w:rFonts w:ascii="Trebuchet MS" w:hAnsi="Trebuchet MS"/>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F1AD6" w:rsidRPr="007F1AD6" w:rsidRDefault="51D3983B" w:rsidP="51D3983B">
      <w:pPr>
        <w:numPr>
          <w:ilvl w:val="0"/>
          <w:numId w:val="9"/>
        </w:numPr>
        <w:tabs>
          <w:tab w:val="left" w:pos="993"/>
        </w:tabs>
        <w:ind w:left="567" w:firstLine="567"/>
        <w:jc w:val="both"/>
        <w:rPr>
          <w:rFonts w:ascii="Trebuchet MS" w:hAnsi="Trebuchet MS"/>
          <w:lang w:val="bg-BG"/>
        </w:rPr>
      </w:pPr>
      <w:r w:rsidRPr="51D3983B">
        <w:rPr>
          <w:rFonts w:ascii="Trebuchet MS" w:hAnsi="Trebuchet MS"/>
          <w:lang w:val="bg-BG"/>
        </w:rPr>
        <w:t xml:space="preserve">е платил изцяло дължимото вземане по чл. 128, чл. 228, ал. 3 или чл. 245 от Кодекса на труда; </w:t>
      </w:r>
    </w:p>
    <w:p w:rsidR="007F1AD6" w:rsidRPr="007F1AD6" w:rsidRDefault="51D3983B" w:rsidP="51D3983B">
      <w:pPr>
        <w:numPr>
          <w:ilvl w:val="0"/>
          <w:numId w:val="9"/>
        </w:numPr>
        <w:tabs>
          <w:tab w:val="left" w:pos="993"/>
        </w:tabs>
        <w:ind w:left="567" w:firstLine="567"/>
        <w:jc w:val="both"/>
        <w:rPr>
          <w:rFonts w:ascii="Trebuchet MS" w:hAnsi="Trebuchet MS"/>
          <w:lang w:val="bg-BG"/>
        </w:rPr>
      </w:pPr>
      <w:r w:rsidRPr="51D3983B">
        <w:rPr>
          <w:rFonts w:ascii="Trebuchet MS" w:hAnsi="Trebuchet MS"/>
        </w:rPr>
        <w:t xml:space="preserve">възложителят има право да не отстрани от процедурата участник, </w:t>
      </w:r>
      <w:r w:rsidRPr="51D3983B">
        <w:rPr>
          <w:rFonts w:ascii="Trebuchet MS" w:hAnsi="Trebuchet MS"/>
          <w:lang w:val="bg-BG"/>
        </w:rPr>
        <w:t xml:space="preserve">за който са на лице </w:t>
      </w:r>
      <w:r w:rsidRPr="51D3983B">
        <w:rPr>
          <w:rFonts w:ascii="Trebuchet MS" w:hAnsi="Trebuchet MS"/>
        </w:rPr>
        <w:t xml:space="preserve">обстоятелства по </w:t>
      </w:r>
      <w:r w:rsidRPr="51D3983B">
        <w:rPr>
          <w:rFonts w:ascii="Trebuchet MS" w:hAnsi="Trebuchet MS"/>
          <w:lang w:val="bg-BG"/>
        </w:rPr>
        <w:t xml:space="preserve">чл. 55, </w:t>
      </w:r>
      <w:r w:rsidRPr="51D3983B">
        <w:rPr>
          <w:rFonts w:ascii="Trebuchet MS" w:hAnsi="Trebuchet MS"/>
        </w:rPr>
        <w:t>ал. 1, т. 1</w:t>
      </w:r>
      <w:r w:rsidRPr="51D3983B">
        <w:rPr>
          <w:rFonts w:ascii="Trebuchet MS" w:hAnsi="Trebuchet MS"/>
          <w:lang w:val="bg-BG"/>
        </w:rPr>
        <w:t xml:space="preserve"> от ЗОП </w:t>
      </w:r>
      <w:r w:rsidRPr="51D3983B">
        <w:rPr>
          <w:rFonts w:ascii="Trebuchet MS" w:hAnsi="Trebuchet MS"/>
        </w:rPr>
        <w:t>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7F1AD6" w:rsidRPr="007F1AD6" w:rsidRDefault="51D3983B" w:rsidP="51D3983B">
      <w:pPr>
        <w:numPr>
          <w:ilvl w:val="1"/>
          <w:numId w:val="5"/>
        </w:numPr>
        <w:tabs>
          <w:tab w:val="left" w:pos="567"/>
          <w:tab w:val="left" w:pos="709"/>
          <w:tab w:val="left" w:pos="1260"/>
          <w:tab w:val="left" w:pos="1440"/>
        </w:tabs>
        <w:ind w:left="567" w:hanging="567"/>
        <w:jc w:val="both"/>
        <w:rPr>
          <w:rFonts w:ascii="Trebuchet MS" w:hAnsi="Trebuchet MS"/>
          <w:color w:val="000000" w:themeColor="text1"/>
          <w:lang w:val="bg-BG" w:eastAsia="en-US"/>
        </w:rPr>
      </w:pPr>
      <w:r w:rsidRPr="51D3983B">
        <w:rPr>
          <w:rFonts w:ascii="Trebuchet MS" w:hAnsi="Trebuchet MS"/>
          <w:lang w:val="bg-BG" w:eastAsia="en-US"/>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Pr="51D3983B">
        <w:rPr>
          <w:rFonts w:ascii="Trebuchet MS" w:hAnsi="Trebuchet MS"/>
          <w:color w:val="000000" w:themeColor="text1"/>
          <w:lang w:val="bg-BG" w:eastAsia="en-US"/>
        </w:rPr>
        <w:t xml:space="preserve"> </w:t>
      </w:r>
    </w:p>
    <w:p w:rsidR="007F1AD6" w:rsidRDefault="51D3983B" w:rsidP="51D3983B">
      <w:pPr>
        <w:numPr>
          <w:ilvl w:val="1"/>
          <w:numId w:val="5"/>
        </w:numPr>
        <w:tabs>
          <w:tab w:val="left" w:pos="567"/>
          <w:tab w:val="left" w:pos="709"/>
          <w:tab w:val="left" w:pos="1260"/>
          <w:tab w:val="left" w:pos="1440"/>
        </w:tabs>
        <w:ind w:left="567" w:hanging="567"/>
        <w:jc w:val="both"/>
        <w:rPr>
          <w:rFonts w:ascii="Trebuchet MS" w:hAnsi="Trebuchet MS"/>
          <w:color w:val="000000" w:themeColor="text1"/>
          <w:lang w:val="bg-BG" w:eastAsia="en-US"/>
        </w:rPr>
      </w:pPr>
      <w:r w:rsidRPr="51D3983B">
        <w:rPr>
          <w:rFonts w:ascii="Trebuchet MS" w:hAnsi="Trebuchet MS"/>
          <w:lang w:val="bg-BG" w:eastAsia="en-US"/>
        </w:rPr>
        <w:t>В случай че предприетите от участника мерки са достатъчни, за да се гарантира неговата надеждност, възложителят не го отстранява от процедурата.</w:t>
      </w:r>
      <w:r w:rsidRPr="51D3983B">
        <w:rPr>
          <w:rFonts w:ascii="Trebuchet MS" w:hAnsi="Trebuchet MS"/>
          <w:color w:val="000000" w:themeColor="text1"/>
          <w:lang w:val="bg-BG" w:eastAsia="en-US"/>
        </w:rPr>
        <w:t xml:space="preserve"> </w:t>
      </w:r>
    </w:p>
    <w:p w:rsidR="001E17BF" w:rsidRPr="007F1AD6" w:rsidRDefault="001E17BF" w:rsidP="001E17BF">
      <w:pPr>
        <w:tabs>
          <w:tab w:val="left" w:pos="567"/>
          <w:tab w:val="left" w:pos="709"/>
          <w:tab w:val="left" w:pos="1260"/>
          <w:tab w:val="left" w:pos="1440"/>
        </w:tabs>
        <w:ind w:left="567"/>
        <w:jc w:val="both"/>
        <w:rPr>
          <w:rFonts w:ascii="Trebuchet MS" w:hAnsi="Trebuchet MS"/>
          <w:color w:val="000000" w:themeColor="text1"/>
          <w:lang w:val="bg-BG" w:eastAsia="en-US"/>
        </w:rPr>
      </w:pPr>
    </w:p>
    <w:p w:rsidR="007F1AD6" w:rsidRPr="007F1AD6" w:rsidRDefault="007F1AD6" w:rsidP="007F1AD6">
      <w:pPr>
        <w:tabs>
          <w:tab w:val="left" w:pos="851"/>
        </w:tabs>
        <w:ind w:left="720"/>
        <w:jc w:val="both"/>
        <w:rPr>
          <w:rFonts w:ascii="Trebuchet MS" w:hAnsi="Trebuchet MS"/>
          <w:szCs w:val="24"/>
          <w:lang w:val="bg-BG"/>
        </w:rPr>
      </w:pPr>
    </w:p>
    <w:p w:rsidR="007F1AD6" w:rsidRPr="007F1AD6" w:rsidRDefault="007F1AD6" w:rsidP="51D3983B">
      <w:pPr>
        <w:widowControl w:val="0"/>
        <w:numPr>
          <w:ilvl w:val="0"/>
          <w:numId w:val="4"/>
        </w:numPr>
        <w:shd w:val="clear" w:color="auto" w:fill="FFFFFF" w:themeFill="background1"/>
        <w:tabs>
          <w:tab w:val="num" w:pos="567"/>
          <w:tab w:val="left" w:pos="993"/>
          <w:tab w:val="left" w:pos="1843"/>
          <w:tab w:val="left" w:pos="2127"/>
        </w:tabs>
        <w:autoSpaceDE w:val="0"/>
        <w:autoSpaceDN w:val="0"/>
        <w:adjustRightInd w:val="0"/>
        <w:ind w:left="1134" w:hanging="425"/>
        <w:jc w:val="center"/>
        <w:rPr>
          <w:rFonts w:ascii="Trebuchet MS" w:hAnsi="Trebuchet MS"/>
          <w:b/>
          <w:bCs/>
          <w:lang w:val="bg-BG"/>
        </w:rPr>
      </w:pPr>
      <w:bookmarkStart w:id="1" w:name="_Ref78446692"/>
      <w:r w:rsidRPr="2BCF2935">
        <w:rPr>
          <w:rFonts w:ascii="Trebuchet MS" w:hAnsi="Trebuchet MS"/>
          <w:b/>
          <w:bCs/>
          <w:spacing w:val="2"/>
          <w:lang w:val="bg-BG"/>
        </w:rPr>
        <w:t>ИЗИСКВАНИЯ ЗА ИЗГОТВЯНЕ, ПРЕДСТАВЯНЕ И</w:t>
      </w:r>
    </w:p>
    <w:p w:rsidR="007F1AD6" w:rsidRPr="007F1AD6" w:rsidRDefault="007F1AD6" w:rsidP="51D3983B">
      <w:pPr>
        <w:widowControl w:val="0"/>
        <w:shd w:val="clear" w:color="auto" w:fill="FFFFFF" w:themeFill="background1"/>
        <w:tabs>
          <w:tab w:val="num" w:pos="567"/>
          <w:tab w:val="left" w:pos="1843"/>
          <w:tab w:val="left" w:pos="1985"/>
        </w:tabs>
        <w:autoSpaceDE w:val="0"/>
        <w:autoSpaceDN w:val="0"/>
        <w:adjustRightInd w:val="0"/>
        <w:ind w:left="1985" w:hanging="1276"/>
        <w:jc w:val="center"/>
        <w:rPr>
          <w:rFonts w:ascii="Trebuchet MS" w:hAnsi="Trebuchet MS"/>
          <w:b/>
          <w:bCs/>
          <w:lang w:val="bg-BG"/>
        </w:rPr>
      </w:pPr>
      <w:r w:rsidRPr="2BCF2935">
        <w:rPr>
          <w:rFonts w:ascii="Trebuchet MS" w:hAnsi="Trebuchet MS"/>
          <w:b/>
          <w:bCs/>
          <w:spacing w:val="2"/>
          <w:lang w:val="bg-BG"/>
        </w:rPr>
        <w:t>ПОДАВАНЕ НА ОФЕРТИTE</w:t>
      </w:r>
    </w:p>
    <w:p w:rsidR="007F1AD6" w:rsidRPr="007F1AD6" w:rsidRDefault="007F1AD6" w:rsidP="007F1AD6">
      <w:pPr>
        <w:widowControl w:val="0"/>
        <w:shd w:val="clear" w:color="auto" w:fill="FFFFFF"/>
        <w:tabs>
          <w:tab w:val="num" w:pos="567"/>
        </w:tabs>
        <w:autoSpaceDE w:val="0"/>
        <w:autoSpaceDN w:val="0"/>
        <w:adjustRightInd w:val="0"/>
        <w:rPr>
          <w:rFonts w:ascii="Trebuchet MS" w:hAnsi="Trebuchet MS"/>
          <w:b/>
          <w:bCs/>
          <w:spacing w:val="2"/>
          <w:szCs w:val="24"/>
          <w:lang w:val="bg-BG"/>
        </w:rPr>
      </w:pPr>
    </w:p>
    <w:p w:rsidR="007F1AD6" w:rsidRPr="007F1AD6"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rFonts w:ascii="Trebuchet MS" w:hAnsi="Trebuchet MS"/>
          <w:color w:val="000000" w:themeColor="text1"/>
          <w:lang w:val="bg-BG" w:eastAsia="en-US"/>
        </w:rPr>
      </w:pPr>
      <w:r w:rsidRPr="51D3983B">
        <w:rPr>
          <w:rFonts w:ascii="Trebuchet MS" w:hAnsi="Trebuchet MS"/>
          <w:lang w:val="bg-BG"/>
        </w:rPr>
        <w:t>Всеки участник има право да представи само една оферта.</w:t>
      </w:r>
    </w:p>
    <w:p w:rsidR="007F1AD6" w:rsidRPr="007F1AD6"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rFonts w:ascii="Trebuchet MS" w:hAnsi="Trebuchet MS"/>
          <w:color w:val="000000" w:themeColor="text1"/>
          <w:lang w:val="bg-BG" w:eastAsia="en-US"/>
        </w:rPr>
      </w:pPr>
      <w:r w:rsidRPr="51D3983B">
        <w:rPr>
          <w:rFonts w:ascii="Trebuchet MS" w:hAnsi="Trebuchet MS"/>
          <w:lang w:val="bg-BG"/>
        </w:rPr>
        <w:lastRenderedPageBreak/>
        <w:t>При изготвяне на офертата всеки участник трябва да се придържа точно към обявените от възложителя условия.</w:t>
      </w:r>
    </w:p>
    <w:p w:rsidR="007F1AD6" w:rsidRPr="007F1AD6"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rFonts w:ascii="Trebuchet MS" w:hAnsi="Trebuchet MS"/>
          <w:lang w:val="bg-BG"/>
        </w:rPr>
      </w:pPr>
      <w:r w:rsidRPr="51D3983B">
        <w:rPr>
          <w:rFonts w:ascii="Trebuchet MS" w:hAnsi="Trebuchet MS"/>
          <w:color w:val="000000" w:themeColor="text1"/>
          <w:lang w:val="bg-BG" w:eastAsia="en-US"/>
        </w:rPr>
        <w:t>Не се допуска представяне на варианти в техническото и ценовото предложение.</w:t>
      </w:r>
    </w:p>
    <w:p w:rsidR="007F1AD6" w:rsidRPr="007F1AD6"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rFonts w:ascii="Trebuchet MS" w:hAnsi="Trebuchet MS"/>
          <w:lang w:val="bg-BG"/>
        </w:rPr>
      </w:pPr>
      <w:r w:rsidRPr="51D3983B">
        <w:rPr>
          <w:rFonts w:ascii="Trebuchet MS" w:hAnsi="Trebuchet MS"/>
          <w:lang w:val="bg-BG"/>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7F1AD6" w:rsidRPr="007F1AD6"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rFonts w:ascii="Trebuchet MS" w:hAnsi="Trebuchet MS"/>
          <w:lang w:val="bg-BG"/>
        </w:rPr>
      </w:pPr>
      <w:r w:rsidRPr="51D3983B">
        <w:rPr>
          <w:rFonts w:ascii="Trebuchet MS" w:hAnsi="Trebuchet MS"/>
          <w:lang w:val="bg-BG"/>
        </w:rPr>
        <w:t>Офертата се подписва от представляващия участника или от надлежно упълномощено/и – с заверено пълномощно лице/лица, приложено в Техническото предложение.</w:t>
      </w:r>
    </w:p>
    <w:p w:rsidR="007F1AD6" w:rsidRPr="007F1AD6" w:rsidRDefault="51D3983B" w:rsidP="51D3983B">
      <w:pPr>
        <w:widowControl w:val="0"/>
        <w:numPr>
          <w:ilvl w:val="0"/>
          <w:numId w:val="10"/>
        </w:numPr>
        <w:tabs>
          <w:tab w:val="left" w:pos="284"/>
          <w:tab w:val="num" w:pos="426"/>
          <w:tab w:val="left" w:pos="567"/>
        </w:tabs>
        <w:autoSpaceDE w:val="0"/>
        <w:autoSpaceDN w:val="0"/>
        <w:adjustRightInd w:val="0"/>
        <w:ind w:left="284" w:hanging="284"/>
        <w:jc w:val="both"/>
        <w:rPr>
          <w:rFonts w:ascii="Trebuchet MS" w:hAnsi="Trebuchet MS"/>
          <w:lang w:val="bg-BG"/>
        </w:rPr>
      </w:pPr>
      <w:r w:rsidRPr="51D3983B">
        <w:rPr>
          <w:rFonts w:ascii="Trebuchet MS" w:hAnsi="Trebuchet MS"/>
          <w:lang w:val="bg-BG"/>
        </w:rPr>
        <w:t>Всички документи, свързани с офертата, трябва да бъдат на български език или в превод на български език.</w:t>
      </w:r>
    </w:p>
    <w:p w:rsidR="007F1AD6" w:rsidRPr="007F1AD6" w:rsidRDefault="51D3983B" w:rsidP="51D3983B">
      <w:pPr>
        <w:numPr>
          <w:ilvl w:val="0"/>
          <w:numId w:val="10"/>
        </w:numPr>
        <w:tabs>
          <w:tab w:val="left" w:pos="284"/>
          <w:tab w:val="num" w:pos="426"/>
          <w:tab w:val="left" w:pos="567"/>
        </w:tabs>
        <w:ind w:left="284" w:hanging="284"/>
        <w:jc w:val="both"/>
        <w:rPr>
          <w:rFonts w:ascii="Trebuchet MS" w:hAnsi="Trebuchet MS"/>
          <w:lang w:val="bg-BG"/>
        </w:rPr>
      </w:pPr>
      <w:r w:rsidRPr="51D3983B">
        <w:rPr>
          <w:rFonts w:ascii="Trebuchet MS" w:hAnsi="Trebuchet MS"/>
          <w:lang w:val="bg-BG"/>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7F1AD6" w:rsidRPr="007F1AD6" w:rsidRDefault="51D3983B" w:rsidP="51D3983B">
      <w:pPr>
        <w:numPr>
          <w:ilvl w:val="0"/>
          <w:numId w:val="10"/>
        </w:numPr>
        <w:tabs>
          <w:tab w:val="left" w:pos="284"/>
          <w:tab w:val="num" w:pos="426"/>
          <w:tab w:val="left" w:pos="567"/>
        </w:tabs>
        <w:ind w:left="284" w:hanging="284"/>
        <w:jc w:val="both"/>
        <w:rPr>
          <w:rFonts w:ascii="Trebuchet MS" w:hAnsi="Trebuchet MS"/>
          <w:lang w:val="bg-BG"/>
        </w:rPr>
      </w:pPr>
      <w:r w:rsidRPr="51D3983B">
        <w:rPr>
          <w:rFonts w:ascii="Trebuchet MS" w:hAnsi="Trebuchet MS"/>
          <w:lang w:val="bg-BG"/>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7F1AD6" w:rsidRPr="007F1AD6" w:rsidRDefault="51D3983B" w:rsidP="51D3983B">
      <w:pPr>
        <w:numPr>
          <w:ilvl w:val="0"/>
          <w:numId w:val="10"/>
        </w:numPr>
        <w:tabs>
          <w:tab w:val="left" w:pos="284"/>
          <w:tab w:val="num" w:pos="426"/>
          <w:tab w:val="left" w:pos="567"/>
        </w:tabs>
        <w:ind w:left="284" w:hanging="284"/>
        <w:jc w:val="both"/>
        <w:rPr>
          <w:rFonts w:ascii="Trebuchet MS" w:hAnsi="Trebuchet MS"/>
          <w:lang w:val="bg-BG"/>
        </w:rPr>
      </w:pPr>
      <w:r w:rsidRPr="51D3983B">
        <w:rPr>
          <w:rFonts w:ascii="Trebuchet MS" w:hAnsi="Trebuchet MS"/>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7F1AD6" w:rsidRPr="007F1AD6" w:rsidRDefault="51D3983B" w:rsidP="51D3983B">
      <w:pPr>
        <w:numPr>
          <w:ilvl w:val="0"/>
          <w:numId w:val="10"/>
        </w:numPr>
        <w:tabs>
          <w:tab w:val="left" w:pos="284"/>
          <w:tab w:val="num" w:pos="426"/>
          <w:tab w:val="left" w:pos="567"/>
        </w:tabs>
        <w:ind w:left="284" w:hanging="284"/>
        <w:jc w:val="both"/>
        <w:rPr>
          <w:rFonts w:ascii="Trebuchet MS" w:hAnsi="Trebuchet MS"/>
          <w:lang w:val="bg-BG"/>
        </w:rPr>
      </w:pPr>
      <w:r w:rsidRPr="51D3983B">
        <w:rPr>
          <w:rFonts w:ascii="Trebuchet MS" w:hAnsi="Trebuchet MS"/>
          <w:lang w:val="bg-BG"/>
        </w:rPr>
        <w:t>Офертата се представя в писмен вид, на хартиен носител с изключение на еЕЕДОП, като всички образци,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r w:rsidRPr="51D3983B">
        <w:rPr>
          <w:rFonts w:ascii="Trebuchet MS" w:hAnsi="Trebuchet MS"/>
          <w:b/>
          <w:bCs/>
          <w:lang w:val="bg-BG"/>
        </w:rPr>
        <w:t xml:space="preserve"> </w:t>
      </w:r>
    </w:p>
    <w:p w:rsidR="007F1AD6" w:rsidRPr="007F1AD6" w:rsidRDefault="51D3983B" w:rsidP="51D3983B">
      <w:pPr>
        <w:numPr>
          <w:ilvl w:val="0"/>
          <w:numId w:val="10"/>
        </w:numPr>
        <w:tabs>
          <w:tab w:val="left" w:pos="284"/>
          <w:tab w:val="left" w:pos="426"/>
          <w:tab w:val="left" w:pos="567"/>
        </w:tabs>
        <w:ind w:left="426" w:hanging="426"/>
        <w:jc w:val="both"/>
        <w:rPr>
          <w:rFonts w:ascii="Trebuchet MS" w:hAnsi="Trebuchet MS"/>
          <w:lang w:val="bg-BG"/>
        </w:rPr>
      </w:pPr>
      <w:r w:rsidRPr="51D3983B">
        <w:rPr>
          <w:rFonts w:ascii="Trebuchet MS" w:hAnsi="Trebuchet MS"/>
          <w:lang w:val="bg-BG"/>
        </w:rPr>
        <w:t>Указания за представяне на еЕЕДОП - Единният европейски документ за обществени поръчки се представя задължително в електронен вид (еЕЕДОП), като се попълва в съответствие с чл. 67 от ЗОП и указанията в настоящата документация за участие.</w:t>
      </w:r>
    </w:p>
    <w:p w:rsidR="007F1AD6" w:rsidRPr="007F1AD6" w:rsidRDefault="51D3983B" w:rsidP="51D3983B">
      <w:pPr>
        <w:tabs>
          <w:tab w:val="left" w:pos="567"/>
          <w:tab w:val="left" w:pos="709"/>
          <w:tab w:val="left" w:pos="993"/>
        </w:tabs>
        <w:ind w:left="567" w:hanging="567"/>
        <w:jc w:val="both"/>
        <w:rPr>
          <w:rFonts w:ascii="Trebuchet MS" w:hAnsi="Trebuchet MS"/>
          <w:lang w:val="bg-BG"/>
        </w:rPr>
      </w:pPr>
      <w:r w:rsidRPr="51D3983B">
        <w:rPr>
          <w:rFonts w:ascii="Trebuchet MS" w:hAnsi="Trebuchet MS"/>
          <w:b/>
          <w:bCs/>
          <w:lang w:val="bg-BG"/>
        </w:rPr>
        <w:t>11.1.</w:t>
      </w:r>
      <w:r w:rsidRPr="51D3983B">
        <w:rPr>
          <w:rFonts w:ascii="Trebuchet MS" w:hAnsi="Trebuchet MS"/>
          <w:lang w:val="bg-BG"/>
        </w:rPr>
        <w:t xml:space="preserve"> В документацията на процедурата </w:t>
      </w:r>
      <w:r w:rsidRPr="51D3983B">
        <w:rPr>
          <w:rFonts w:ascii="Trebuchet MS" w:hAnsi="Trebuchet MS"/>
          <w:b/>
          <w:bCs/>
          <w:i/>
          <w:iCs/>
          <w:lang w:val="bg-BG"/>
        </w:rPr>
        <w:t xml:space="preserve">Приложение № </w:t>
      </w:r>
      <w:r w:rsidRPr="51D3983B">
        <w:rPr>
          <w:rFonts w:ascii="Trebuchet MS" w:hAnsi="Trebuchet MS"/>
          <w:b/>
          <w:bCs/>
          <w:i/>
          <w:iCs/>
          <w:lang w:val="en-US"/>
        </w:rPr>
        <w:t>3</w:t>
      </w:r>
      <w:r w:rsidRPr="51D3983B">
        <w:rPr>
          <w:rFonts w:ascii="Trebuchet MS" w:hAnsi="Trebuchet MS"/>
          <w:lang w:val="bg-BG"/>
        </w:rPr>
        <w:t xml:space="preserve"> е образец на еЕЕДОП, който участниците следва да попълнят, файл който е предназначен за използване в електронната система за еЕЕДОП.</w:t>
      </w:r>
    </w:p>
    <w:p w:rsidR="007F1AD6" w:rsidRPr="007F1AD6" w:rsidRDefault="007F1AD6" w:rsidP="007F1AD6">
      <w:pPr>
        <w:tabs>
          <w:tab w:val="left" w:pos="567"/>
          <w:tab w:val="left" w:pos="709"/>
          <w:tab w:val="left" w:pos="993"/>
        </w:tabs>
        <w:ind w:left="567" w:hanging="567"/>
        <w:jc w:val="both"/>
        <w:rPr>
          <w:rFonts w:ascii="Trebuchet MS" w:hAnsi="Trebuchet MS"/>
          <w:szCs w:val="24"/>
          <w:lang w:val="en-US"/>
        </w:rPr>
      </w:pPr>
      <w:r w:rsidRPr="007F1AD6">
        <w:rPr>
          <w:rFonts w:ascii="Trebuchet MS" w:hAnsi="Trebuchet MS"/>
          <w:szCs w:val="24"/>
          <w:lang w:val="bg-BG"/>
        </w:rPr>
        <w:t xml:space="preserve"> </w:t>
      </w:r>
    </w:p>
    <w:p w:rsidR="007F1AD6" w:rsidRPr="007F1AD6" w:rsidRDefault="51D3983B" w:rsidP="51D3983B">
      <w:pPr>
        <w:tabs>
          <w:tab w:val="left" w:pos="567"/>
          <w:tab w:val="left" w:pos="709"/>
          <w:tab w:val="left" w:pos="993"/>
        </w:tabs>
        <w:ind w:left="567" w:hanging="567"/>
        <w:jc w:val="center"/>
        <w:rPr>
          <w:rFonts w:ascii="Trebuchet MS" w:hAnsi="Trebuchet MS"/>
          <w:b/>
          <w:bCs/>
          <w:lang w:val="en-US"/>
        </w:rPr>
      </w:pPr>
      <w:r w:rsidRPr="51D3983B">
        <w:rPr>
          <w:rFonts w:ascii="Trebuchet MS" w:hAnsi="Trebuchet MS"/>
          <w:b/>
          <w:bCs/>
          <w:lang w:val="en-US"/>
        </w:rPr>
        <w:t>УКАЗАНИЯ ЗА ПРЕДОСТАВЯНЕ И ПОПЪЛВАНЕ НА ЕЛЕКТРОНЕН ЕДИНЕН ЕВРОПЕЙСКИ ДОКУМЕНТ ЗА ОБЩЕСТВЕНИ ПОРЪЧКИ – еЕЕДОП</w:t>
      </w:r>
    </w:p>
    <w:p w:rsidR="007F1AD6" w:rsidRPr="007F1AD6" w:rsidRDefault="007F1AD6" w:rsidP="007F1AD6">
      <w:pPr>
        <w:tabs>
          <w:tab w:val="left" w:pos="567"/>
          <w:tab w:val="left" w:pos="709"/>
          <w:tab w:val="left" w:pos="993"/>
        </w:tabs>
        <w:ind w:left="567" w:hanging="567"/>
        <w:jc w:val="center"/>
        <w:rPr>
          <w:rFonts w:ascii="Trebuchet MS" w:hAnsi="Trebuchet MS"/>
          <w:b/>
          <w:szCs w:val="24"/>
          <w:lang w:val="en-US"/>
        </w:rPr>
      </w:pP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w:t>
      </w:r>
      <w:r w:rsidRPr="007F1AD6">
        <w:rPr>
          <w:rFonts w:ascii="Trebuchet MS" w:hAnsi="Trebuchet MS"/>
          <w:szCs w:val="24"/>
          <w:lang w:val="en-US"/>
        </w:rPr>
        <w:tab/>
      </w:r>
      <w:r w:rsidRPr="45D46982">
        <w:rPr>
          <w:rFonts w:ascii="Trebuchet MS" w:hAnsi="Trebuchet MS"/>
          <w:lang w:val="en-US"/>
        </w:rPr>
        <w:t xml:space="preserve">Съгласно чл. 67, ал. 4 от ЗОП, във връзка с § 29, т. 5, буква „а” от ПЗР на ЗОП, в сила от 01.04.2018 г., ЕЕДОП се представя задължително в електронен вид – еЕЕДОП. </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1.2.</w:t>
      </w:r>
      <w:r w:rsidRPr="007F1AD6">
        <w:rPr>
          <w:rFonts w:ascii="Trebuchet MS" w:hAnsi="Trebuchet MS"/>
          <w:szCs w:val="24"/>
          <w:lang w:val="en-US"/>
        </w:rPr>
        <w:tab/>
      </w:r>
      <w:r w:rsidRPr="45D46982">
        <w:rPr>
          <w:rFonts w:ascii="Trebuchet MS" w:hAnsi="Trebuchet MS"/>
          <w:lang w:val="en-US"/>
        </w:rPr>
        <w:t>Генерираните файлове на образеца на ЕЕДОП (espd–request) са предоставени на „Профила на купувача“ по електронен път във формат PDF и XML заедно с документацията за участие.</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1.3.</w:t>
      </w:r>
      <w:r w:rsidRPr="007F1AD6">
        <w:rPr>
          <w:rFonts w:ascii="Trebuchet MS" w:hAnsi="Trebuchet MS"/>
          <w:szCs w:val="24"/>
          <w:lang w:val="en-US"/>
        </w:rPr>
        <w:tab/>
      </w:r>
      <w:r w:rsidRPr="2BCF2935">
        <w:rPr>
          <w:rFonts w:ascii="Trebuchet MS" w:hAnsi="Trebuchet MS"/>
          <w:lang w:val="en-US"/>
        </w:rPr>
        <w:t xml:space="preserve">Участниците следва да попълнят своите еЕЕДОП-и за участие в процедурата, чрез използване на осигурената от ЕК безплатна услуга, чрез информационната система за eЕЕДОП. Системата е достъпна чрез Портала за </w:t>
      </w:r>
      <w:r w:rsidRPr="2BCF2935">
        <w:rPr>
          <w:rFonts w:ascii="Trebuchet MS" w:hAnsi="Trebuchet MS"/>
          <w:lang w:val="en-US"/>
        </w:rPr>
        <w:lastRenderedPageBreak/>
        <w:t>обществени поръчки, секция РОП и е-услуги/ Електронни услуги на Европейската комисия, както и директно на адрес https://ec.europa.eu/tools/espd/filter?lang=bg.</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1.4.</w:t>
      </w:r>
      <w:r w:rsidRPr="007F1AD6">
        <w:rPr>
          <w:rFonts w:ascii="Trebuchet MS" w:hAnsi="Trebuchet MS"/>
          <w:szCs w:val="24"/>
          <w:lang w:val="en-US"/>
        </w:rPr>
        <w:tab/>
      </w:r>
      <w:r w:rsidRPr="45D46982">
        <w:rPr>
          <w:rFonts w:ascii="Trebuchet MS" w:hAnsi="Trebuchet MS"/>
          <w:lang w:val="en-US"/>
        </w:rPr>
        <w:t>Участникът зарежда в системата изтегления ESPD-request.xml файл, попълва необходимите данни и изтегля попълнения еЕЕДОП (espd–response), след което ЕЕДОП следва да се подпише с електронен подпис от съответните задължени лица. Системата за еЕЕДОП е онлайн приложение и не може да съхранява данни, предвид, което еЕЕДОП в PDF или XML формат винаги трябва да се запазва и да се съхранява локално на компютъра на потребителя.</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1.5.</w:t>
      </w:r>
      <w:r w:rsidRPr="007F1AD6">
        <w:rPr>
          <w:rFonts w:ascii="Trebuchet MS" w:hAnsi="Trebuchet MS"/>
          <w:szCs w:val="24"/>
          <w:lang w:val="en-US"/>
        </w:rPr>
        <w:tab/>
      </w:r>
      <w:r w:rsidRPr="45D46982">
        <w:rPr>
          <w:rFonts w:ascii="Trebuchet MS" w:hAnsi="Trebuchet MS"/>
          <w:lang w:val="en-US"/>
        </w:rPr>
        <w:t>Изискването за предоставянето на ЕЕДОП в електронен вид е той да бъде цифрово подписан и приложен на подходящ оптичен носител (CD, флаш-памет и т.н.) към офертата за участие в процедурата.</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1.6.</w:t>
      </w:r>
      <w:r w:rsidRPr="007F1AD6">
        <w:rPr>
          <w:rFonts w:ascii="Trebuchet MS" w:hAnsi="Trebuchet MS"/>
          <w:szCs w:val="24"/>
          <w:lang w:val="en-US"/>
        </w:rPr>
        <w:tab/>
      </w:r>
      <w:r w:rsidRPr="45D46982">
        <w:rPr>
          <w:rFonts w:ascii="Trebuchet MS" w:hAnsi="Trebuchet MS"/>
          <w:lang w:val="en-US"/>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1.7.</w:t>
      </w:r>
      <w:r w:rsidRPr="007F1AD6">
        <w:rPr>
          <w:rFonts w:ascii="Trebuchet MS" w:hAnsi="Trebuchet MS"/>
          <w:szCs w:val="24"/>
          <w:lang w:val="en-US"/>
        </w:rPr>
        <w:tab/>
      </w:r>
      <w:r w:rsidRPr="45D46982">
        <w:rPr>
          <w:rFonts w:ascii="Trebuchet MS" w:hAnsi="Trebuchet MS"/>
          <w:lang w:val="en-US"/>
        </w:rPr>
        <w:t>Друга възможност за предоставяне на еЕЕДОП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Интернет адресът следва да бъде посочен в Опис на представените документи, по образец.</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1.8.</w:t>
      </w:r>
      <w:r w:rsidRPr="007F1AD6">
        <w:rPr>
          <w:rFonts w:ascii="Trebuchet MS" w:hAnsi="Trebuchet MS"/>
          <w:szCs w:val="24"/>
          <w:lang w:val="en-US"/>
        </w:rPr>
        <w:tab/>
      </w:r>
      <w:r w:rsidRPr="45D46982">
        <w:rPr>
          <w:rFonts w:ascii="Trebuchet MS" w:hAnsi="Trebuchet MS"/>
          <w:lang w:val="en-US"/>
        </w:rPr>
        <w:t xml:space="preserve">Форматът, в който се предоставя еЕЕДОП не следва да позволява редактиране на неговото съдържание. </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1.9.</w:t>
      </w:r>
      <w:r w:rsidRPr="007F1AD6">
        <w:rPr>
          <w:rFonts w:ascii="Trebuchet MS" w:hAnsi="Trebuchet MS"/>
          <w:szCs w:val="24"/>
          <w:lang w:val="en-US"/>
        </w:rPr>
        <w:tab/>
      </w:r>
      <w:r w:rsidRPr="45D46982">
        <w:rPr>
          <w:rFonts w:ascii="Trebuchet MS" w:hAnsi="Trebuchet MS"/>
          <w:lang w:val="en-US"/>
        </w:rPr>
        <w:t>При подготовката на еЕЕДОП следва да се имат предвид:</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w:t>
      </w:r>
      <w:r w:rsidRPr="007F1AD6">
        <w:rPr>
          <w:rFonts w:ascii="Trebuchet MS" w:hAnsi="Trebuchet MS"/>
          <w:szCs w:val="24"/>
          <w:lang w:val="en-US"/>
        </w:rPr>
        <w:tab/>
      </w:r>
      <w:r w:rsidRPr="45D46982">
        <w:rPr>
          <w:rFonts w:ascii="Trebuchet MS" w:hAnsi="Trebuchet MS"/>
          <w:lang w:val="en-US"/>
        </w:rPr>
        <w:t>Методическо указание изх. № МУ-4/02.03.2018 г. на АОП;</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w:t>
      </w:r>
      <w:r w:rsidRPr="007F1AD6">
        <w:rPr>
          <w:rFonts w:ascii="Trebuchet MS" w:hAnsi="Trebuchet MS"/>
          <w:szCs w:val="24"/>
          <w:lang w:val="en-US"/>
        </w:rPr>
        <w:tab/>
      </w:r>
      <w:r w:rsidRPr="45D46982">
        <w:rPr>
          <w:rFonts w:ascii="Trebuchet MS" w:hAnsi="Trebuchet MS"/>
          <w:lang w:val="en-US"/>
        </w:rPr>
        <w:t>Раздел „Законодателство и методология“, подраздел „Методология“, секция „Въпроси и отговори“ на електронна страница на АОП: http://rop3- app1.aop.bg:7778/portal/page?_pageid=93,1912330&amp;_dad=portal&amp;_schema=PORTAL</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1.10.</w:t>
      </w:r>
      <w:r w:rsidRPr="007F1AD6">
        <w:rPr>
          <w:rFonts w:ascii="Trebuchet MS" w:hAnsi="Trebuchet MS"/>
          <w:szCs w:val="24"/>
          <w:lang w:val="en-US"/>
        </w:rPr>
        <w:tab/>
      </w:r>
      <w:r w:rsidRPr="45D46982">
        <w:rPr>
          <w:rFonts w:ascii="Trebuchet MS" w:hAnsi="Trebuchet MS"/>
          <w:lang w:val="en-US"/>
        </w:rPr>
        <w:t>Участник, който участва самостоятелно и не използва капацитета на други субекти, трябва да попълни един еЕЕДОП, съдържащ информацията изисквана съгласно части II, III и IV.</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1.11.</w:t>
      </w:r>
      <w:r w:rsidRPr="007F1AD6">
        <w:rPr>
          <w:rFonts w:ascii="Trebuchet MS" w:hAnsi="Trebuchet MS"/>
          <w:szCs w:val="24"/>
          <w:lang w:val="en-US"/>
        </w:rPr>
        <w:tab/>
      </w:r>
      <w:r w:rsidRPr="45D46982">
        <w:rPr>
          <w:rFonts w:ascii="Trebuchet MS" w:hAnsi="Trebuchet MS"/>
          <w:lang w:val="en-US"/>
        </w:rPr>
        <w:t>Участник, който участва самостоятелно, но ще използва подизпълнители, заедно със своя собствен еЕЕДОП трябва да представи отделни еЕЕДОП-и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1.12.</w:t>
      </w:r>
      <w:r w:rsidRPr="007F1AD6">
        <w:rPr>
          <w:rFonts w:ascii="Trebuchet MS" w:hAnsi="Trebuchet MS"/>
          <w:szCs w:val="24"/>
          <w:lang w:val="en-US"/>
        </w:rPr>
        <w:tab/>
      </w:r>
      <w:r w:rsidRPr="45D46982">
        <w:rPr>
          <w:rFonts w:ascii="Trebuchet MS" w:hAnsi="Trebuchet MS"/>
          <w:lang w:val="en-US"/>
        </w:rPr>
        <w:t>Ако участникът е обединение от физически и/или юридически лица, за обединението и за всеки член на обединението се представят отделени еЕЕДОП-и, съдържащи информацията изисквана съгласно части II, III и IV.</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1.13.</w:t>
      </w:r>
      <w:r w:rsidRPr="007F1AD6">
        <w:rPr>
          <w:rFonts w:ascii="Trebuchet MS" w:hAnsi="Trebuchet MS"/>
          <w:szCs w:val="24"/>
          <w:lang w:val="en-US"/>
        </w:rPr>
        <w:tab/>
      </w:r>
      <w:r w:rsidRPr="45D46982">
        <w:rPr>
          <w:rFonts w:ascii="Trebuchet MS" w:hAnsi="Trebuchet MS"/>
          <w:lang w:val="en-US"/>
        </w:rPr>
        <w:t xml:space="preserve">Когато изискванията по чл. 54, ал. 1, т. 1, 2 и 7 и чл. 55, ал. 1, т. 5 от ЗОП се отнасят за повече от едно лице, всички лица подписват един и същ еЕЕДОП.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 2 и 7 и чл. 55, ал. 1, т. 5 от ЗОП се попълва в отделен еЕЕДОП за всяко лице или за някои от лицата. В този случай, </w:t>
      </w:r>
      <w:r w:rsidRPr="45D46982">
        <w:rPr>
          <w:rFonts w:ascii="Trebuchet MS" w:hAnsi="Trebuchet MS"/>
          <w:lang w:val="en-US"/>
        </w:rPr>
        <w:lastRenderedPageBreak/>
        <w:t>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1.14.</w:t>
      </w:r>
      <w:r w:rsidRPr="007F1AD6">
        <w:rPr>
          <w:rFonts w:ascii="Trebuchet MS" w:hAnsi="Trebuchet MS"/>
          <w:szCs w:val="24"/>
          <w:lang w:val="en-US"/>
        </w:rPr>
        <w:tab/>
      </w:r>
      <w:r w:rsidRPr="45D46982">
        <w:rPr>
          <w:rFonts w:ascii="Trebuchet MS" w:hAnsi="Trebuchet MS"/>
          <w:lang w:val="en-US"/>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 се представя за всеки член на обединение, както и за всеки от подизпълнителите и третите лица.</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1.15.</w:t>
      </w:r>
      <w:r w:rsidRPr="007F1AD6">
        <w:rPr>
          <w:rFonts w:ascii="Trebuchet MS" w:hAnsi="Trebuchet MS"/>
          <w:szCs w:val="24"/>
          <w:lang w:val="en-US"/>
        </w:rPr>
        <w:tab/>
      </w:r>
      <w:r w:rsidRPr="45D46982">
        <w:rPr>
          <w:rFonts w:ascii="Trebuchet MS" w:hAnsi="Trebuchet MS"/>
          <w:lang w:val="en-US"/>
        </w:rPr>
        <w:t xml:space="preserve">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 както следва: </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15.1.</w:t>
      </w:r>
      <w:r w:rsidRPr="007F1AD6">
        <w:rPr>
          <w:rFonts w:ascii="Trebuchet MS" w:hAnsi="Trebuchet MS"/>
          <w:szCs w:val="24"/>
          <w:lang w:val="en-US"/>
        </w:rPr>
        <w:tab/>
      </w:r>
      <w:r w:rsidRPr="2BCF2935">
        <w:rPr>
          <w:rFonts w:ascii="Trebuchet MS" w:hAnsi="Trebuchet MS"/>
          <w:lang w:val="en-US"/>
        </w:rPr>
        <w:t>в част III, буква А: Основания, свързани с наказателни присъди, участникът декларира липсата на основания по чл. 54, ал. 1, т. 1 от ЗОП по отношение на престъпленията по чл. 108а, чл. 159а-159г, чл. 192а, чл. 209-213, чл. 253- 253б, чл. 301-307, чл. 321 и 321а от НК, както и аналогични на тези при условията на чл. 54, ал. 1, т. 2 от ЗОП;</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15.2.</w:t>
      </w:r>
      <w:r w:rsidRPr="007F1AD6">
        <w:rPr>
          <w:rFonts w:ascii="Trebuchet MS" w:hAnsi="Trebuchet MS"/>
          <w:szCs w:val="24"/>
          <w:lang w:val="en-US"/>
        </w:rPr>
        <w:tab/>
      </w:r>
      <w:r w:rsidRPr="2BCF2935">
        <w:rPr>
          <w:rFonts w:ascii="Trebuchet MS" w:hAnsi="Trebuchet MS"/>
          <w:lang w:val="en-US"/>
        </w:rPr>
        <w:t>в част III, буква Б: Основания, свързани с плащането на данъци или социално-осигурителни вноски, участникът декларира липсата на основания по чл. 54, ал. 1, т. 3 от ЗОП;</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15.3.</w:t>
      </w:r>
      <w:r w:rsidRPr="007F1AD6">
        <w:rPr>
          <w:rFonts w:ascii="Trebuchet MS" w:hAnsi="Trebuchet MS"/>
          <w:szCs w:val="24"/>
          <w:lang w:val="en-US"/>
        </w:rPr>
        <w:tab/>
      </w:r>
      <w:r w:rsidRPr="2BCF2935">
        <w:rPr>
          <w:rFonts w:ascii="Trebuchet MS" w:hAnsi="Trebuchet MS"/>
          <w:lang w:val="en-US"/>
        </w:rPr>
        <w:t>в част III, буква В: Основания, свързани с несъстоятелност, конфликти на интереси или професионално нарушение, участникът декларира липсата на основания по чл. 54, ал. 1, т. 1 от ЗОП по отношение на престъпленията по чл. 172, чл. 352-353е и чл. 255б от НК, както и аналогични на тези при условията на чл. 54, ал. 1, т. 2 от ЗОП, липсата на основания по чл.54, ал. 1, т. 6 от ЗОП по отношение на нарушения по чл. 118, чл. 128, чл. 245 и чл. 301-305 от КТ и липсата на основания по чл. 54, ал. 1, т. 4, 5 и 7 и чл. 55, ал. 1, т. 1, 4 и 5 от ЗОП;</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15.4.</w:t>
      </w:r>
      <w:r w:rsidRPr="007F1AD6">
        <w:rPr>
          <w:rFonts w:ascii="Trebuchet MS" w:hAnsi="Trebuchet MS"/>
          <w:szCs w:val="24"/>
          <w:lang w:val="en-US"/>
        </w:rPr>
        <w:tab/>
      </w:r>
      <w:r w:rsidRPr="2BCF2935">
        <w:rPr>
          <w:rFonts w:ascii="Trebuchet MS" w:hAnsi="Trebuchet MS"/>
          <w:lang w:val="en-US"/>
        </w:rPr>
        <w:t>в част III, буква Г „Специфични национални основания за изключване“ участникът декларира липсата на основанията по чл. 54, ал. 1, т. 1 по отношение на престъпленията по чл. 194-208, чл.213а-217, чл. 219-252, чл. 254а-255а и чл. 256-260 от НК, както и аналогични на тези при условията на чл. 54, ал. 1, т. 2 от ЗОП, липсата на основания по чл. 54, ал. 1, т. 6 от ЗОП по отношение на нарушения по чл. 61, ал. 1, чл. 62, ал. 1 или 3, чл. 63, ал. 1 или 2, чл. 228, ал. 3 от КТ и по отношение на нарушения по чл. 13, ал. 1 от Закона за трудовата миграция и трудовата мобилност (в сила от 23.05.2018 г.), липсата на основанията по чл. 101, ал. 11 от ЗОП,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липсата на основания по чл. 69 от Закона за противодействие на корупцията и за отнемане на незаконно придобитото имущество, т.е.:</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w:t>
      </w:r>
      <w:r w:rsidRPr="007F1AD6">
        <w:rPr>
          <w:rFonts w:ascii="Trebuchet MS" w:hAnsi="Trebuchet MS"/>
          <w:szCs w:val="24"/>
          <w:lang w:val="en-US"/>
        </w:rPr>
        <w:tab/>
      </w:r>
      <w:r w:rsidRPr="2BCF2935">
        <w:rPr>
          <w:rFonts w:ascii="Trebuchet MS" w:hAnsi="Trebuchet MS"/>
          <w:lang w:val="en-US"/>
        </w:rPr>
        <w:t xml:space="preserve">на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w:t>
      </w:r>
      <w:r w:rsidRPr="2BCF2935">
        <w:rPr>
          <w:rFonts w:ascii="Trebuchet MS" w:hAnsi="Trebuchet MS"/>
          <w:lang w:val="en-US"/>
        </w:rPr>
        <w:lastRenderedPageBreak/>
        <w:t>са приложими всички национални основания за изключване по т. 15.4. Посочените национални основания за изключване не е необходимо да бъдат описвани;</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w:t>
      </w:r>
      <w:r w:rsidRPr="007F1AD6">
        <w:rPr>
          <w:rFonts w:ascii="Trebuchet MS" w:hAnsi="Trebuchet MS"/>
          <w:szCs w:val="24"/>
          <w:lang w:val="en-US"/>
        </w:rPr>
        <w:tab/>
      </w:r>
      <w:r w:rsidRPr="2BCF2935">
        <w:rPr>
          <w:rFonts w:ascii="Trebuchet MS" w:hAnsi="Trebuchet MS"/>
          <w:lang w:val="en-US"/>
        </w:rPr>
        <w:t>ако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се описва конкретното обстоятелство по т. 15.4., което е налице, както и евентуално предприетите мерки за надеждност.</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15.5.</w:t>
      </w:r>
      <w:r w:rsidRPr="007F1AD6">
        <w:rPr>
          <w:rFonts w:ascii="Trebuchet MS" w:hAnsi="Trebuchet MS"/>
          <w:szCs w:val="24"/>
          <w:lang w:val="en-US"/>
        </w:rPr>
        <w:tab/>
      </w:r>
      <w:r w:rsidRPr="2BCF2935">
        <w:rPr>
          <w:rFonts w:ascii="Trebuchet MS" w:hAnsi="Trebuchet MS"/>
          <w:lang w:val="en-US"/>
        </w:rPr>
        <w:t>еЕЕДОП се подписва с електронен подпис, като се подписва от лицата по чл. 40 от ППЗОП. Квалифицираният електронен подпис се явява безусловен еквивалент на саморъчен подпис.</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15.6.</w:t>
      </w:r>
      <w:r w:rsidRPr="007F1AD6">
        <w:rPr>
          <w:rFonts w:ascii="Trebuchet MS" w:hAnsi="Trebuchet MS"/>
          <w:szCs w:val="24"/>
          <w:lang w:val="en-US"/>
        </w:rPr>
        <w:tab/>
      </w:r>
      <w:r w:rsidRPr="2BCF2935">
        <w:rPr>
          <w:rFonts w:ascii="Trebuchet MS" w:hAnsi="Trebuchet MS"/>
          <w:lang w:val="en-US"/>
        </w:rPr>
        <w:t>еЕЕДОП не може да се подписва от упълномощено лице.</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15.7.</w:t>
      </w:r>
      <w:r w:rsidRPr="007F1AD6">
        <w:rPr>
          <w:rFonts w:ascii="Trebuchet MS" w:hAnsi="Trebuchet MS"/>
          <w:szCs w:val="24"/>
          <w:lang w:val="en-US"/>
        </w:rPr>
        <w:tab/>
      </w:r>
      <w:r w:rsidRPr="2BCF2935">
        <w:rPr>
          <w:rFonts w:ascii="Trebuchet MS" w:hAnsi="Trebuchet MS"/>
          <w:lang w:val="en-US"/>
        </w:rPr>
        <w:t>Участниците могат да използват еЕЕДОП,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15.8.</w:t>
      </w:r>
      <w:r w:rsidRPr="007F1AD6">
        <w:rPr>
          <w:rFonts w:ascii="Trebuchet MS" w:hAnsi="Trebuchet MS"/>
          <w:szCs w:val="24"/>
          <w:lang w:val="en-US"/>
        </w:rPr>
        <w:tab/>
      </w:r>
      <w:r w:rsidRPr="2BCF2935">
        <w:rPr>
          <w:rFonts w:ascii="Trebuchet MS" w:hAnsi="Trebuchet MS"/>
          <w:lang w:val="en-US"/>
        </w:rPr>
        <w:t>Системата за еЕЕДОП е външна за Възложителя и той не носи отговорност за нейното функциониране и работоспособност.</w:t>
      </w:r>
    </w:p>
    <w:p w:rsidR="007F1AD6" w:rsidRPr="007F1AD6" w:rsidRDefault="51D3983B" w:rsidP="51D3983B">
      <w:pPr>
        <w:tabs>
          <w:tab w:val="left" w:pos="567"/>
          <w:tab w:val="left" w:pos="993"/>
        </w:tabs>
        <w:ind w:left="426" w:hanging="426"/>
        <w:jc w:val="both"/>
        <w:rPr>
          <w:rFonts w:ascii="Trebuchet MS" w:hAnsi="Trebuchet MS"/>
          <w:b/>
          <w:bCs/>
          <w:lang w:val="bg-BG"/>
        </w:rPr>
      </w:pPr>
      <w:r w:rsidRPr="51D3983B">
        <w:rPr>
          <w:rFonts w:ascii="Trebuchet MS" w:hAnsi="Trebuchet MS"/>
          <w:b/>
          <w:bCs/>
          <w:lang w:val="bg-BG"/>
        </w:rPr>
        <w:t>12. В запечатана непрозрачна опаковка, участникът следва да представи следните документи и образци:</w:t>
      </w:r>
    </w:p>
    <w:p w:rsidR="007F1AD6" w:rsidRPr="007F1AD6" w:rsidRDefault="51D3983B" w:rsidP="51D3983B">
      <w:pPr>
        <w:widowControl w:val="0"/>
        <w:tabs>
          <w:tab w:val="left" w:pos="567"/>
          <w:tab w:val="left" w:pos="1134"/>
        </w:tabs>
        <w:ind w:left="567" w:hanging="567"/>
        <w:jc w:val="both"/>
        <w:rPr>
          <w:rFonts w:ascii="Trebuchet MS" w:eastAsia="Calibri" w:hAnsi="Trebuchet MS"/>
          <w:lang w:val="bg-BG" w:eastAsia="en-US"/>
        </w:rPr>
      </w:pPr>
      <w:r w:rsidRPr="51D3983B">
        <w:rPr>
          <w:rFonts w:ascii="Trebuchet MS" w:eastAsia="Calibri" w:hAnsi="Trebuchet MS"/>
          <w:b/>
          <w:bCs/>
          <w:lang w:val="bg-BG" w:eastAsia="en-US"/>
        </w:rPr>
        <w:t xml:space="preserve">12.1. Оптичен носител с Единен европейски документ за обществени поръчки в електронен вид </w:t>
      </w:r>
      <w:r w:rsidRPr="51D3983B">
        <w:rPr>
          <w:rFonts w:ascii="Trebuchet MS" w:eastAsia="CIDFont+F2" w:hAnsi="Trebuchet MS"/>
          <w:lang w:val="bg-BG" w:eastAsia="en-US"/>
        </w:rPr>
        <w:t>(</w:t>
      </w:r>
      <w:r w:rsidRPr="51D3983B">
        <w:rPr>
          <w:rFonts w:ascii="Trebuchet MS" w:eastAsia="CIDFont+F2" w:hAnsi="Trebuchet MS"/>
          <w:i/>
          <w:iCs/>
          <w:lang w:val="bg-BG" w:eastAsia="en-US"/>
        </w:rPr>
        <w:t>надписан с наименованието на участника/подизпълнителя/трето лице</w:t>
      </w:r>
      <w:r w:rsidRPr="51D3983B">
        <w:rPr>
          <w:rFonts w:ascii="Trebuchet MS" w:eastAsia="CIDFont+F2" w:hAnsi="Trebuchet MS"/>
          <w:lang w:val="bg-BG" w:eastAsia="en-US"/>
        </w:rPr>
        <w:t>) или</w:t>
      </w:r>
      <w:r w:rsidRPr="51D3983B">
        <w:rPr>
          <w:rFonts w:ascii="Trebuchet MS" w:eastAsia="Calibri" w:hAnsi="Trebuchet MS"/>
          <w:b/>
          <w:bCs/>
          <w:lang w:val="bg-BG" w:eastAsia="en-US"/>
        </w:rPr>
        <w:t xml:space="preserve"> декларация, с която се потвърждава актуалността на данните и автентичността на подписите в публикувания еЕЕДОП, и е посочен адрес, на който е осигурен достъп до документа в съответствие с изискванията на закона и условията на възложителя.</w:t>
      </w:r>
    </w:p>
    <w:p w:rsidR="007F1AD6" w:rsidRPr="007F1AD6" w:rsidRDefault="007F1AD6" w:rsidP="51D3983B">
      <w:pPr>
        <w:widowControl w:val="0"/>
        <w:tabs>
          <w:tab w:val="left" w:pos="0"/>
          <w:tab w:val="left" w:pos="567"/>
        </w:tabs>
        <w:jc w:val="both"/>
        <w:rPr>
          <w:rFonts w:ascii="Trebuchet MS" w:eastAsia="Calibri" w:hAnsi="Trebuchet MS"/>
          <w:lang w:val="bg-BG" w:eastAsia="en-US"/>
        </w:rPr>
      </w:pPr>
      <w:r w:rsidRPr="007F1AD6">
        <w:rPr>
          <w:rFonts w:ascii="Trebuchet MS" w:eastAsia="Calibri" w:hAnsi="Trebuchet MS"/>
          <w:bCs/>
          <w:szCs w:val="24"/>
          <w:lang w:val="bg-BG" w:eastAsia="en-US"/>
        </w:rPr>
        <w:tab/>
      </w:r>
      <w:r w:rsidRPr="2BCF2935">
        <w:rPr>
          <w:rFonts w:ascii="Trebuchet MS" w:eastAsia="Calibri" w:hAnsi="Trebuchet MS"/>
          <w:lang w:val="bg-BG" w:eastAsia="en-US"/>
        </w:rPr>
        <w:t>еЕЕДОП</w:t>
      </w:r>
      <w:r w:rsidRPr="2BCF2935">
        <w:rPr>
          <w:rFonts w:ascii="Trebuchet MS" w:eastAsia="CIDFont+F2" w:hAnsi="Trebuchet MS" w:cs="CIDFont+F2"/>
          <w:lang w:val="bg-BG" w:eastAsia="en-US"/>
        </w:rPr>
        <w:t xml:space="preserve"> </w:t>
      </w:r>
      <w:r w:rsidRPr="2BCF2935">
        <w:rPr>
          <w:rFonts w:ascii="Trebuchet MS" w:eastAsia="CIDFont+F2" w:hAnsi="Trebuchet MS"/>
          <w:lang w:val="bg-BG" w:eastAsia="en-US"/>
        </w:rPr>
        <w:t>се представя</w:t>
      </w:r>
      <w:r w:rsidRPr="2BCF2935">
        <w:rPr>
          <w:rFonts w:ascii="Trebuchet MS" w:eastAsia="Calibri" w:hAnsi="Trebuchet MS"/>
          <w:lang w:val="bg-BG" w:eastAsia="en-US"/>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когато е приложимо.</w:t>
      </w:r>
    </w:p>
    <w:p w:rsidR="007F1AD6" w:rsidRPr="007F1AD6" w:rsidRDefault="51D3983B" w:rsidP="51D3983B">
      <w:pPr>
        <w:widowControl w:val="0"/>
        <w:shd w:val="clear" w:color="auto" w:fill="FFFFFF" w:themeFill="background1"/>
        <w:tabs>
          <w:tab w:val="left" w:pos="0"/>
          <w:tab w:val="left" w:pos="1134"/>
        </w:tabs>
        <w:ind w:left="426" w:hanging="426"/>
        <w:jc w:val="both"/>
        <w:rPr>
          <w:rFonts w:ascii="Trebuchet MS" w:eastAsia="Calibri" w:hAnsi="Trebuchet MS"/>
          <w:b/>
          <w:bCs/>
          <w:lang w:val="en-US" w:eastAsia="en-US"/>
        </w:rPr>
      </w:pPr>
      <w:r w:rsidRPr="51D3983B">
        <w:rPr>
          <w:rFonts w:ascii="Trebuchet MS" w:eastAsia="Calibri" w:hAnsi="Trebuchet MS"/>
          <w:b/>
          <w:bCs/>
          <w:lang w:val="bg-BG" w:eastAsia="en-US"/>
        </w:rPr>
        <w:t>12.2</w:t>
      </w:r>
      <w:r w:rsidRPr="51D3983B">
        <w:rPr>
          <w:rFonts w:ascii="Trebuchet MS" w:eastAsia="Calibri" w:hAnsi="Trebuchet MS"/>
          <w:lang w:val="bg-BG" w:eastAsia="en-US"/>
        </w:rPr>
        <w:t>. Декларация по чл. 59, ал. 1, т. 3 от Закона за мерките срещу изпирането на пари (ЗМИП)</w:t>
      </w:r>
      <w:r w:rsidRPr="51D3983B">
        <w:rPr>
          <w:rFonts w:ascii="Trebuchet MS" w:eastAsia="Calibri" w:hAnsi="Trebuchet MS"/>
          <w:lang w:val="en-US" w:eastAsia="en-US"/>
        </w:rPr>
        <w:t xml:space="preserve"> </w:t>
      </w:r>
      <w:r w:rsidRPr="51D3983B">
        <w:rPr>
          <w:rFonts w:ascii="Trebuchet MS" w:eastAsia="Calibri" w:hAnsi="Trebuchet MS"/>
          <w:lang w:val="bg-BG" w:eastAsia="en-US"/>
        </w:rPr>
        <w:t>(изготвя се по образец</w:t>
      </w:r>
      <w:r w:rsidRPr="51D3983B">
        <w:rPr>
          <w:rFonts w:ascii="Trebuchet MS" w:eastAsia="Calibri" w:hAnsi="Trebuchet MS"/>
          <w:b/>
          <w:bCs/>
          <w:lang w:val="bg-BG" w:eastAsia="en-US"/>
        </w:rPr>
        <w:t xml:space="preserve"> – </w:t>
      </w:r>
      <w:r w:rsidRPr="51D3983B">
        <w:rPr>
          <w:rFonts w:ascii="Trebuchet MS" w:eastAsia="Calibri" w:hAnsi="Trebuchet MS"/>
          <w:b/>
          <w:bCs/>
          <w:i/>
          <w:iCs/>
          <w:lang w:val="bg-BG" w:eastAsia="en-US"/>
        </w:rPr>
        <w:t>Приложение № 4</w:t>
      </w:r>
      <w:r w:rsidRPr="51D3983B">
        <w:rPr>
          <w:rFonts w:ascii="Trebuchet MS" w:eastAsia="Calibri" w:hAnsi="Trebuchet MS"/>
          <w:i/>
          <w:iCs/>
          <w:lang w:val="bg-BG" w:eastAsia="en-US"/>
        </w:rPr>
        <w:t>)</w:t>
      </w:r>
      <w:r w:rsidRPr="51D3983B">
        <w:rPr>
          <w:rFonts w:ascii="Trebuchet MS" w:eastAsia="Calibri" w:hAnsi="Trebuchet MS"/>
          <w:lang w:val="bg-BG" w:eastAsia="en-US"/>
        </w:rPr>
        <w:t>.</w:t>
      </w:r>
      <w:r w:rsidRPr="51D3983B">
        <w:rPr>
          <w:rFonts w:ascii="Trebuchet MS" w:eastAsia="Calibri" w:hAnsi="Trebuchet MS"/>
          <w:b/>
          <w:bCs/>
          <w:lang w:val="bg-BG" w:eastAsia="en-US"/>
        </w:rPr>
        <w:t xml:space="preserve">  </w:t>
      </w:r>
    </w:p>
    <w:p w:rsidR="007F1AD6" w:rsidRPr="007F1AD6" w:rsidRDefault="51D3983B" w:rsidP="51D3983B">
      <w:pPr>
        <w:widowControl w:val="0"/>
        <w:tabs>
          <w:tab w:val="num" w:pos="1620"/>
        </w:tabs>
        <w:ind w:left="426" w:hanging="426"/>
        <w:jc w:val="both"/>
        <w:rPr>
          <w:rFonts w:ascii="Trebuchet MS" w:eastAsia="Calibri" w:hAnsi="Trebuchet MS"/>
          <w:lang w:val="bg-BG" w:eastAsia="en-US"/>
        </w:rPr>
      </w:pPr>
      <w:r w:rsidRPr="51D3983B">
        <w:rPr>
          <w:rFonts w:ascii="Trebuchet MS" w:eastAsia="Calibri" w:hAnsi="Trebuchet MS"/>
          <w:b/>
          <w:bCs/>
          <w:lang w:val="bg-BG" w:eastAsia="en-US"/>
        </w:rPr>
        <w:t xml:space="preserve">12.3. </w:t>
      </w:r>
      <w:r w:rsidRPr="51D3983B">
        <w:rPr>
          <w:rFonts w:ascii="Trebuchet MS" w:eastAsia="Calibri" w:hAnsi="Trebuchet MS"/>
          <w:lang w:val="bg-BG" w:eastAsia="en-US"/>
        </w:rPr>
        <w:t xml:space="preserve">Документи за доказване на предприети мерки за надеждност (когато е приложимо). </w:t>
      </w:r>
    </w:p>
    <w:p w:rsidR="007F1AD6" w:rsidRPr="007F1AD6" w:rsidRDefault="51D3983B" w:rsidP="51D3983B">
      <w:pPr>
        <w:widowControl w:val="0"/>
        <w:tabs>
          <w:tab w:val="num" w:pos="1620"/>
        </w:tabs>
        <w:ind w:left="426" w:hanging="426"/>
        <w:jc w:val="both"/>
        <w:rPr>
          <w:rFonts w:ascii="Trebuchet MS" w:eastAsia="Calibri" w:hAnsi="Trebuchet MS"/>
          <w:lang w:val="bg-BG" w:eastAsia="en-US"/>
        </w:rPr>
      </w:pPr>
      <w:r w:rsidRPr="51D3983B">
        <w:rPr>
          <w:rFonts w:ascii="Trebuchet MS" w:eastAsia="Calibri" w:hAnsi="Trebuchet MS"/>
          <w:b/>
          <w:bCs/>
          <w:lang w:val="bg-BG" w:eastAsia="en-US"/>
        </w:rPr>
        <w:t>12.4.</w:t>
      </w:r>
      <w:r w:rsidRPr="51D3983B">
        <w:rPr>
          <w:rFonts w:ascii="Trebuchet MS" w:eastAsia="Calibri" w:hAnsi="Trebuchet MS"/>
          <w:lang w:val="bg-BG" w:eastAsia="en-US"/>
        </w:rPr>
        <w:t xml:space="preserve"> Документите по раздел ІІ, т.4 за обединения (когато е приложимо).</w:t>
      </w:r>
    </w:p>
    <w:p w:rsidR="007F1AD6" w:rsidRPr="007F1AD6" w:rsidRDefault="51D3983B" w:rsidP="51D3983B">
      <w:pPr>
        <w:widowControl w:val="0"/>
        <w:tabs>
          <w:tab w:val="num" w:pos="1620"/>
        </w:tabs>
        <w:jc w:val="both"/>
        <w:rPr>
          <w:rFonts w:ascii="Trebuchet MS" w:eastAsia="Calibri" w:hAnsi="Trebuchet MS"/>
          <w:lang w:val="bg-BG" w:eastAsia="en-US"/>
        </w:rPr>
      </w:pPr>
      <w:r w:rsidRPr="51D3983B">
        <w:rPr>
          <w:rFonts w:ascii="Trebuchet MS" w:eastAsia="Calibri" w:hAnsi="Trebuchet MS"/>
          <w:b/>
          <w:bCs/>
          <w:color w:val="000000" w:themeColor="text1"/>
          <w:lang w:val="bg-BG" w:bidi="bg-BG"/>
        </w:rPr>
        <w:t>12.5.Техническо предложение</w:t>
      </w:r>
      <w:r w:rsidRPr="51D3983B">
        <w:rPr>
          <w:rFonts w:ascii="Trebuchet MS" w:eastAsia="Calibri" w:hAnsi="Trebuchet MS"/>
          <w:color w:val="000000" w:themeColor="text1"/>
          <w:lang w:val="bg-BG" w:bidi="bg-BG"/>
        </w:rPr>
        <w:t xml:space="preserve">, </w:t>
      </w:r>
      <w:r w:rsidRPr="51D3983B">
        <w:rPr>
          <w:rFonts w:ascii="Trebuchet MS" w:eastAsia="Calibri" w:hAnsi="Trebuchet MS"/>
          <w:lang w:val="bg-BG" w:eastAsia="en-US"/>
        </w:rPr>
        <w:t>съдържащо:</w:t>
      </w:r>
    </w:p>
    <w:p w:rsidR="007F1AD6" w:rsidRPr="007F1AD6" w:rsidRDefault="007F1AD6" w:rsidP="51D3983B">
      <w:pPr>
        <w:widowControl w:val="0"/>
        <w:tabs>
          <w:tab w:val="num" w:pos="1620"/>
        </w:tabs>
        <w:ind w:left="567" w:hanging="567"/>
        <w:jc w:val="both"/>
        <w:rPr>
          <w:rFonts w:ascii="Trebuchet MS" w:eastAsia="Calibri" w:hAnsi="Trebuchet MS"/>
          <w:lang w:val="bg-BG" w:eastAsia="en-US"/>
        </w:rPr>
      </w:pPr>
      <w:r w:rsidRPr="007F1AD6">
        <w:rPr>
          <w:rFonts w:ascii="Trebuchet MS" w:eastAsia="Calibri" w:hAnsi="Trebuchet MS"/>
          <w:bCs/>
          <w:szCs w:val="24"/>
          <w:lang w:val="bg-BG" w:eastAsia="en-US"/>
        </w:rPr>
        <w:tab/>
      </w:r>
      <w:r w:rsidRPr="2BCF2935">
        <w:rPr>
          <w:rFonts w:ascii="Trebuchet MS" w:eastAsia="Calibri" w:hAnsi="Trebuchet MS"/>
          <w:b/>
          <w:bCs/>
          <w:lang w:val="bg-BG" w:eastAsia="en-US"/>
        </w:rPr>
        <w:t>а)</w:t>
      </w:r>
      <w:r w:rsidRPr="2BCF2935">
        <w:rPr>
          <w:rFonts w:ascii="Trebuchet MS" w:eastAsia="Calibri" w:hAnsi="Trebuchet MS"/>
          <w:lang w:val="bg-BG" w:eastAsia="en-US"/>
        </w:rPr>
        <w:t xml:space="preserve"> документ за упълномощаване, когато лицето, което подава офертата, не е законният представител на участника</w:t>
      </w:r>
    </w:p>
    <w:p w:rsidR="007F1AD6" w:rsidRPr="007F1AD6" w:rsidRDefault="007F1AD6" w:rsidP="51D3983B">
      <w:pPr>
        <w:widowControl w:val="0"/>
        <w:tabs>
          <w:tab w:val="num" w:pos="1620"/>
        </w:tabs>
        <w:ind w:left="567" w:hanging="567"/>
        <w:jc w:val="both"/>
        <w:rPr>
          <w:rFonts w:ascii="Trebuchet MS" w:eastAsia="Calibri" w:hAnsi="Trebuchet MS"/>
          <w:lang w:val="bg-BG" w:eastAsia="en-US"/>
        </w:rPr>
      </w:pPr>
      <w:r w:rsidRPr="007F1AD6">
        <w:rPr>
          <w:rFonts w:ascii="Trebuchet MS" w:eastAsia="Calibri" w:hAnsi="Trebuchet MS"/>
          <w:b/>
          <w:bCs/>
          <w:szCs w:val="24"/>
          <w:lang w:val="bg-BG" w:eastAsia="en-US"/>
        </w:rPr>
        <w:tab/>
      </w:r>
      <w:r w:rsidRPr="2BCF2935">
        <w:rPr>
          <w:rFonts w:ascii="Trebuchet MS" w:eastAsia="Calibri" w:hAnsi="Trebuchet MS"/>
          <w:b/>
          <w:bCs/>
          <w:lang w:val="bg-BG" w:eastAsia="en-US"/>
        </w:rPr>
        <w:t>б)</w:t>
      </w:r>
      <w:r w:rsidRPr="2BCF2935">
        <w:rPr>
          <w:rFonts w:ascii="Trebuchet MS" w:eastAsia="Calibri" w:hAnsi="Trebuchet MS"/>
          <w:lang w:val="bg-BG" w:eastAsia="en-US"/>
        </w:rPr>
        <w:t xml:space="preserve"> Предложение за изпълнение на поръчката в съответствие с изискванията на възложителя </w:t>
      </w:r>
      <w:r w:rsidRPr="2BCF2935">
        <w:rPr>
          <w:rFonts w:ascii="Trebuchet MS" w:eastAsia="Calibri" w:hAnsi="Trebuchet MS"/>
          <w:b/>
          <w:bCs/>
          <w:lang w:val="bg-BG" w:eastAsia="en-US"/>
        </w:rPr>
        <w:t>/Техническо предложение/</w:t>
      </w:r>
      <w:r w:rsidRPr="2BCF2935">
        <w:rPr>
          <w:rFonts w:ascii="Trebuchet MS" w:eastAsia="Calibri" w:hAnsi="Trebuchet MS"/>
          <w:lang w:val="bg-BG" w:eastAsia="en-US"/>
        </w:rPr>
        <w:t xml:space="preserve"> – (изготвя се по образец</w:t>
      </w:r>
      <w:r w:rsidRPr="2BCF2935">
        <w:rPr>
          <w:rFonts w:ascii="Trebuchet MS" w:eastAsia="Calibri" w:hAnsi="Trebuchet MS"/>
          <w:b/>
          <w:bCs/>
          <w:lang w:val="bg-BG" w:eastAsia="en-US"/>
        </w:rPr>
        <w:t xml:space="preserve"> – </w:t>
      </w:r>
      <w:r w:rsidRPr="51D3983B">
        <w:rPr>
          <w:rFonts w:ascii="Trebuchet MS" w:eastAsia="Calibri" w:hAnsi="Trebuchet MS"/>
          <w:b/>
          <w:bCs/>
          <w:i/>
          <w:iCs/>
          <w:lang w:val="bg-BG" w:eastAsia="en-US"/>
        </w:rPr>
        <w:t>Приложение № 5)</w:t>
      </w:r>
      <w:r w:rsidRPr="2BCF2935">
        <w:rPr>
          <w:rFonts w:ascii="Trebuchet MS" w:eastAsia="Calibri" w:hAnsi="Trebuchet MS"/>
          <w:lang w:val="bg-BG" w:eastAsia="en-US"/>
        </w:rPr>
        <w:t xml:space="preserve">, съдържащо декларация за съгласие с клаузите на приложения проект на договор и декларация за срока на валидност на офертата. </w:t>
      </w:r>
    </w:p>
    <w:p w:rsidR="007F1AD6" w:rsidRPr="007F1AD6" w:rsidRDefault="007F1AD6" w:rsidP="51D3983B">
      <w:pPr>
        <w:widowControl w:val="0"/>
        <w:shd w:val="clear" w:color="auto" w:fill="FFFFFF" w:themeFill="background1"/>
        <w:tabs>
          <w:tab w:val="num" w:pos="1620"/>
        </w:tabs>
        <w:ind w:left="567" w:hanging="567"/>
        <w:jc w:val="both"/>
        <w:rPr>
          <w:rFonts w:ascii="Trebuchet MS" w:eastAsia="Calibri" w:hAnsi="Trebuchet MS"/>
          <w:color w:val="000000" w:themeColor="text1"/>
          <w:lang w:val="bg-BG" w:eastAsia="en-US"/>
        </w:rPr>
      </w:pPr>
      <w:r w:rsidRPr="2BCF2935">
        <w:rPr>
          <w:rFonts w:ascii="Trebuchet MS" w:eastAsia="Calibri" w:hAnsi="Trebuchet MS"/>
          <w:b/>
          <w:bCs/>
          <w:color w:val="000000"/>
          <w:spacing w:val="-1"/>
          <w:lang w:val="bg-BG" w:eastAsia="en-US"/>
        </w:rPr>
        <w:t xml:space="preserve">12.6. Ценово предложение </w:t>
      </w:r>
      <w:r w:rsidRPr="2BCF2935">
        <w:rPr>
          <w:rFonts w:ascii="Trebuchet MS" w:eastAsia="Calibri" w:hAnsi="Trebuchet MS"/>
          <w:lang w:val="bg-BG" w:eastAsia="en-US"/>
        </w:rPr>
        <w:t>(изготвя се по образец</w:t>
      </w:r>
      <w:r w:rsidRPr="2BCF2935">
        <w:rPr>
          <w:rFonts w:ascii="Trebuchet MS" w:eastAsia="Calibri" w:hAnsi="Trebuchet MS"/>
          <w:b/>
          <w:bCs/>
          <w:lang w:val="bg-BG" w:eastAsia="en-US"/>
        </w:rPr>
        <w:t xml:space="preserve"> – </w:t>
      </w:r>
      <w:r w:rsidRPr="51D3983B">
        <w:rPr>
          <w:rFonts w:ascii="Trebuchet MS" w:eastAsia="Calibri" w:hAnsi="Trebuchet MS"/>
          <w:b/>
          <w:bCs/>
          <w:i/>
          <w:iCs/>
          <w:lang w:val="bg-BG" w:eastAsia="en-US"/>
        </w:rPr>
        <w:t>Приложение № 6)</w:t>
      </w:r>
      <w:r w:rsidRPr="2BCF2935">
        <w:rPr>
          <w:rFonts w:ascii="Trebuchet MS" w:eastAsia="Calibri" w:hAnsi="Trebuchet MS"/>
          <w:lang w:val="bg-BG" w:eastAsia="en-US"/>
        </w:rPr>
        <w:t>,</w:t>
      </w:r>
      <w:r w:rsidRPr="51D3983B">
        <w:rPr>
          <w:rFonts w:ascii="Trebuchet MS" w:eastAsia="Calibri" w:hAnsi="Trebuchet MS"/>
          <w:i/>
          <w:iCs/>
          <w:lang w:val="bg-BG" w:eastAsia="en-US"/>
        </w:rPr>
        <w:t xml:space="preserve"> </w:t>
      </w:r>
      <w:r w:rsidRPr="2BCF2935">
        <w:rPr>
          <w:rFonts w:ascii="Trebuchet MS" w:eastAsia="Calibri" w:hAnsi="Trebuchet MS"/>
          <w:lang w:val="bg-BG" w:eastAsia="en-US"/>
        </w:rPr>
        <w:t>изготвено на хартиен носител</w:t>
      </w:r>
      <w:r w:rsidRPr="2BCF2935">
        <w:rPr>
          <w:rFonts w:ascii="Trebuchet MS" w:eastAsia="Calibri" w:hAnsi="Trebuchet MS"/>
          <w:lang w:val="en-US" w:eastAsia="en-US"/>
        </w:rPr>
        <w:t xml:space="preserve">. </w:t>
      </w:r>
    </w:p>
    <w:p w:rsidR="007F1AD6" w:rsidRDefault="007F1AD6" w:rsidP="51D3983B">
      <w:pPr>
        <w:widowControl w:val="0"/>
        <w:shd w:val="clear" w:color="auto" w:fill="FFFFFF" w:themeFill="background1"/>
        <w:tabs>
          <w:tab w:val="num" w:pos="851"/>
        </w:tabs>
        <w:ind w:left="567"/>
        <w:jc w:val="both"/>
        <w:rPr>
          <w:rFonts w:ascii="Trebuchet MS" w:eastAsia="Calibri" w:hAnsi="Trebuchet MS"/>
          <w:color w:val="000000" w:themeColor="text1"/>
          <w:lang w:val="bg-BG" w:eastAsia="en-US"/>
        </w:rPr>
      </w:pPr>
      <w:r w:rsidRPr="2BCF2935">
        <w:rPr>
          <w:rFonts w:ascii="Trebuchet MS" w:eastAsia="Calibri" w:hAnsi="Trebuchet MS"/>
          <w:b/>
          <w:bCs/>
          <w:color w:val="000000"/>
          <w:spacing w:val="-1"/>
          <w:lang w:val="bg-BG" w:eastAsia="en-US"/>
        </w:rPr>
        <w:t xml:space="preserve">Ценовото предложение - </w:t>
      </w:r>
      <w:r w:rsidRPr="51D3983B">
        <w:rPr>
          <w:rFonts w:ascii="Trebuchet MS" w:eastAsia="Calibri" w:hAnsi="Trebuchet MS"/>
          <w:b/>
          <w:bCs/>
          <w:i/>
          <w:iCs/>
          <w:lang w:val="bg-BG" w:eastAsia="en-US"/>
        </w:rPr>
        <w:t>Приложение № 6</w:t>
      </w:r>
      <w:r w:rsidRPr="2BCF2935">
        <w:rPr>
          <w:rFonts w:ascii="Trebuchet MS" w:eastAsia="Calibri" w:hAnsi="Trebuchet MS"/>
          <w:b/>
          <w:bCs/>
          <w:color w:val="000000"/>
          <w:spacing w:val="-1"/>
          <w:lang w:val="bg-BG" w:eastAsia="en-US"/>
        </w:rPr>
        <w:t xml:space="preserve">, </w:t>
      </w:r>
      <w:r w:rsidRPr="005816D1">
        <w:rPr>
          <w:rFonts w:ascii="Trebuchet MS" w:eastAsia="Calibri" w:hAnsi="Trebuchet MS"/>
          <w:color w:val="000000"/>
          <w:spacing w:val="-1"/>
          <w:lang w:val="bg-BG" w:eastAsia="en-US"/>
        </w:rPr>
        <w:t>се поставя</w:t>
      </w:r>
      <w:r w:rsidRPr="2BCF2935">
        <w:rPr>
          <w:rFonts w:ascii="Trebuchet MS" w:eastAsia="Calibri" w:hAnsi="Trebuchet MS"/>
          <w:color w:val="000000"/>
          <w:spacing w:val="-1"/>
          <w:lang w:val="bg-BG" w:eastAsia="en-US"/>
        </w:rPr>
        <w:t xml:space="preserve"> в </w:t>
      </w:r>
      <w:r w:rsidRPr="2BCF2935">
        <w:rPr>
          <w:rFonts w:ascii="Trebuchet MS" w:eastAsia="Calibri" w:hAnsi="Trebuchet MS"/>
          <w:b/>
          <w:bCs/>
          <w:color w:val="000000"/>
          <w:spacing w:val="-1"/>
          <w:lang w:val="bg-BG" w:eastAsia="en-US"/>
        </w:rPr>
        <w:t>запечатан непрозрачен плик с надпис "Предлагани ценови параметри"</w:t>
      </w:r>
      <w:r w:rsidRPr="2BCF2935">
        <w:rPr>
          <w:rFonts w:ascii="Trebuchet MS" w:eastAsia="Calibri" w:hAnsi="Trebuchet MS"/>
          <w:color w:val="000000"/>
          <w:spacing w:val="-1"/>
          <w:lang w:val="bg-BG" w:eastAsia="en-US"/>
        </w:rPr>
        <w:t xml:space="preserve"> </w:t>
      </w:r>
      <w:r w:rsidRPr="2BCF2935">
        <w:rPr>
          <w:rFonts w:ascii="Trebuchet MS" w:eastAsia="Calibri" w:hAnsi="Trebuchet MS"/>
          <w:b/>
          <w:bCs/>
          <w:color w:val="000000"/>
          <w:spacing w:val="-1"/>
          <w:lang w:val="bg-BG" w:eastAsia="en-US"/>
        </w:rPr>
        <w:t xml:space="preserve">и името на </w:t>
      </w:r>
      <w:r w:rsidRPr="2BCF2935">
        <w:rPr>
          <w:rFonts w:ascii="Trebuchet MS" w:eastAsia="Calibri" w:hAnsi="Trebuchet MS"/>
          <w:b/>
          <w:bCs/>
          <w:color w:val="000000"/>
          <w:spacing w:val="-1"/>
          <w:lang w:val="bg-BG" w:eastAsia="en-US"/>
        </w:rPr>
        <w:lastRenderedPageBreak/>
        <w:t>участникът в процедурата</w:t>
      </w:r>
      <w:r w:rsidRPr="2BCF2935">
        <w:rPr>
          <w:rFonts w:ascii="Trebuchet MS" w:eastAsia="Calibri" w:hAnsi="Trebuchet MS"/>
          <w:color w:val="000000"/>
          <w:spacing w:val="-1"/>
          <w:lang w:val="bg-BG" w:eastAsia="en-US"/>
        </w:rPr>
        <w:t>.</w:t>
      </w:r>
    </w:p>
    <w:p w:rsidR="007F1AD6" w:rsidRPr="007F1AD6" w:rsidRDefault="51D3983B" w:rsidP="51D3983B">
      <w:pPr>
        <w:ind w:firstLine="709"/>
        <w:jc w:val="both"/>
        <w:rPr>
          <w:rFonts w:ascii="Trebuchet MS" w:hAnsi="Trebuchet MS"/>
          <w:b/>
          <w:bCs/>
          <w:i/>
          <w:iCs/>
          <w:u w:val="single"/>
          <w:lang w:val="ru-RU"/>
        </w:rPr>
      </w:pPr>
      <w:r w:rsidRPr="51D3983B">
        <w:rPr>
          <w:rFonts w:ascii="Trebuchet MS" w:hAnsi="Trebuchet MS"/>
          <w:b/>
          <w:bCs/>
          <w:i/>
          <w:iCs/>
          <w:u w:val="single"/>
          <w:lang w:val="ru-RU"/>
        </w:rPr>
        <w:t>Важно:</w:t>
      </w:r>
    </w:p>
    <w:p w:rsidR="007F1AD6" w:rsidRPr="007F1AD6" w:rsidRDefault="51D3983B" w:rsidP="51D3983B">
      <w:pPr>
        <w:ind w:firstLine="709"/>
        <w:jc w:val="both"/>
        <w:rPr>
          <w:rFonts w:ascii="Trebuchet MS" w:hAnsi="Trebuchet MS"/>
          <w:b/>
          <w:bCs/>
          <w:i/>
          <w:iCs/>
          <w:lang w:val="ru-RU"/>
        </w:rPr>
      </w:pPr>
      <w:r w:rsidRPr="51D3983B">
        <w:rPr>
          <w:rFonts w:ascii="Trebuchet MS" w:hAnsi="Trebuchet MS"/>
          <w:b/>
          <w:bCs/>
          <w:i/>
          <w:iCs/>
          <w:lang w:val="ru-RU"/>
        </w:rPr>
        <w:t>Предложените цени се представят в числово изражение с точност до втория знак след десетичната запетая. В случай че цифрата след втория знак след десетичната запетая е от 0 до 4 (включително), вторият знак остава непроменен. В случай че цифрата след втория знак след десетичната запетая е от 5 до 9 (включително), вторият знак след десетичната запетая е закръглен към по-голямата цифра.</w:t>
      </w:r>
    </w:p>
    <w:p w:rsidR="007F1AD6" w:rsidRPr="007F1AD6" w:rsidRDefault="51D3983B" w:rsidP="51D3983B">
      <w:pPr>
        <w:ind w:firstLine="709"/>
        <w:jc w:val="both"/>
        <w:rPr>
          <w:rFonts w:ascii="Trebuchet MS" w:hAnsi="Trebuchet MS"/>
          <w:b/>
          <w:bCs/>
          <w:i/>
          <w:iCs/>
          <w:lang w:val="bg-BG"/>
        </w:rPr>
      </w:pPr>
      <w:r w:rsidRPr="51D3983B">
        <w:rPr>
          <w:rFonts w:ascii="Trebuchet MS" w:hAnsi="Trebuchet MS"/>
          <w:b/>
          <w:bCs/>
          <w:i/>
          <w:iCs/>
          <w:lang w:val="bg-BG"/>
        </w:rPr>
        <w:t xml:space="preserve">При констатирани аритметични грешки и несъответствия в изчисленията на стойностите, както и при несъответствие между изписването им с цифри и думи,  участникът се отстранява от участие. </w:t>
      </w:r>
    </w:p>
    <w:p w:rsidR="007F1AD6" w:rsidRPr="007F1AD6" w:rsidRDefault="51D3983B" w:rsidP="51D3983B">
      <w:pPr>
        <w:jc w:val="both"/>
        <w:rPr>
          <w:rFonts w:ascii="Trebuchet MS" w:hAnsi="Trebuchet MS"/>
          <w:b/>
          <w:bCs/>
          <w:lang w:val="bg-BG"/>
        </w:rPr>
      </w:pPr>
      <w:r w:rsidRPr="51D3983B">
        <w:rPr>
          <w:rFonts w:ascii="Trebuchet MS" w:hAnsi="Trebuchet MS"/>
          <w:b/>
          <w:bCs/>
          <w:lang w:val="bg-BG"/>
        </w:rPr>
        <w:t>12.7.</w:t>
      </w:r>
      <w:r w:rsidRPr="51D3983B">
        <w:rPr>
          <w:rFonts w:ascii="Trebuchet MS" w:hAnsi="Trebuchet MS"/>
          <w:b/>
          <w:bCs/>
          <w:i/>
          <w:iCs/>
          <w:lang w:val="bg-BG"/>
        </w:rPr>
        <w:t xml:space="preserve"> </w:t>
      </w:r>
      <w:r w:rsidRPr="51D3983B">
        <w:rPr>
          <w:rFonts w:ascii="Trebuchet MS" w:hAnsi="Trebuchet MS"/>
          <w:lang w:val="bg-BG"/>
        </w:rPr>
        <w:t>Опис на представените документи, подписан от участника.</w:t>
      </w:r>
    </w:p>
    <w:p w:rsidR="007F1AD6" w:rsidRPr="007F1AD6" w:rsidRDefault="51D3983B" w:rsidP="51D3983B">
      <w:pPr>
        <w:widowControl w:val="0"/>
        <w:jc w:val="both"/>
        <w:rPr>
          <w:rFonts w:ascii="Trebuchet MS" w:eastAsia="Calibri" w:hAnsi="Trebuchet MS"/>
          <w:b/>
          <w:bCs/>
          <w:lang w:val="bg-BG" w:eastAsia="en-US"/>
        </w:rPr>
      </w:pPr>
      <w:r w:rsidRPr="51D3983B">
        <w:rPr>
          <w:rFonts w:ascii="Trebuchet MS" w:eastAsia="Calibri" w:hAnsi="Trebuchet MS"/>
          <w:b/>
          <w:bCs/>
          <w:lang w:val="bg-BG" w:eastAsia="en-US"/>
        </w:rPr>
        <w:t>13. Подаване на оферта</w:t>
      </w:r>
    </w:p>
    <w:p w:rsidR="007F1AD6" w:rsidRPr="007F1AD6" w:rsidRDefault="51D3983B" w:rsidP="51D3983B">
      <w:pPr>
        <w:widowControl w:val="0"/>
        <w:shd w:val="clear" w:color="auto" w:fill="FFFFFF" w:themeFill="background1"/>
        <w:ind w:left="567" w:hanging="567"/>
        <w:jc w:val="both"/>
        <w:rPr>
          <w:rFonts w:ascii="Trebuchet MS" w:eastAsia="Calibri" w:hAnsi="Trebuchet MS"/>
          <w:color w:val="000000" w:themeColor="text1"/>
          <w:lang w:val="bg-BG" w:eastAsia="en-US"/>
        </w:rPr>
      </w:pPr>
      <w:r w:rsidRPr="51D3983B">
        <w:rPr>
          <w:rFonts w:ascii="Trebuchet MS" w:eastAsia="Calibri" w:hAnsi="Trebuchet MS"/>
          <w:b/>
          <w:bCs/>
          <w:lang w:val="bg-BG" w:eastAsia="en-US"/>
        </w:rPr>
        <w:t>13.1.</w:t>
      </w:r>
      <w:r w:rsidRPr="51D3983B">
        <w:rPr>
          <w:rFonts w:ascii="Trebuchet MS" w:eastAsia="Calibri" w:hAnsi="Trebuchet MS"/>
          <w:lang w:val="bg-BG" w:eastAsia="en-US"/>
        </w:rPr>
        <w:t xml:space="preserve"> Участниците или упълномощени тях представители* – лично или чрез пощенска или друга куриерска услуга с препоръчана пратка с обратна разписка,</w:t>
      </w:r>
      <w:r w:rsidRPr="51D3983B">
        <w:rPr>
          <w:rFonts w:ascii="Trebuchet MS" w:eastAsia="Calibri" w:hAnsi="Trebuchet MS"/>
          <w:b/>
          <w:bCs/>
          <w:lang w:val="bg-BG" w:eastAsia="en-US"/>
        </w:rPr>
        <w:t xml:space="preserve"> </w:t>
      </w:r>
      <w:r w:rsidRPr="51D3983B">
        <w:rPr>
          <w:rFonts w:ascii="Trebuchet MS" w:eastAsia="Calibri" w:hAnsi="Trebuchet MS"/>
          <w:lang w:val="bg-BG" w:eastAsia="en-US"/>
        </w:rPr>
        <w:t xml:space="preserve">представят документите по т. 12 в запечатана непрозрачна опаковка в Деловодството на Община Русе, Информационен център, гише „Обществени поръчки и транспорт“ с обозначен върху нея следния надпис: </w:t>
      </w:r>
    </w:p>
    <w:p w:rsidR="00CE510B" w:rsidRDefault="00CE510B" w:rsidP="51D3983B">
      <w:pPr>
        <w:tabs>
          <w:tab w:val="num" w:pos="567"/>
        </w:tabs>
        <w:ind w:left="567" w:hanging="567"/>
        <w:jc w:val="center"/>
        <w:outlineLvl w:val="5"/>
        <w:rPr>
          <w:rFonts w:ascii="Trebuchet MS" w:hAnsi="Trebuchet MS"/>
          <w:b/>
          <w:bCs/>
          <w:lang w:val="bg-BG" w:eastAsia="en-US"/>
        </w:rPr>
      </w:pPr>
    </w:p>
    <w:p w:rsidR="007F1AD6" w:rsidRPr="007F1AD6" w:rsidRDefault="51D3983B" w:rsidP="51D3983B">
      <w:pPr>
        <w:tabs>
          <w:tab w:val="num" w:pos="567"/>
        </w:tabs>
        <w:ind w:left="567" w:hanging="567"/>
        <w:jc w:val="center"/>
        <w:outlineLvl w:val="5"/>
        <w:rPr>
          <w:rFonts w:ascii="Trebuchet MS" w:hAnsi="Trebuchet MS"/>
          <w:b/>
          <w:bCs/>
          <w:lang w:val="bg-BG" w:eastAsia="en-US"/>
        </w:rPr>
      </w:pPr>
      <w:r w:rsidRPr="51D3983B">
        <w:rPr>
          <w:rFonts w:ascii="Trebuchet MS" w:hAnsi="Trebuchet MS"/>
          <w:b/>
          <w:bCs/>
          <w:lang w:val="bg-BG" w:eastAsia="en-US"/>
        </w:rPr>
        <w:t xml:space="preserve">ОБЩИНА РУСЕ, </w:t>
      </w:r>
    </w:p>
    <w:p w:rsidR="007F1AD6" w:rsidRPr="007F1AD6" w:rsidRDefault="51D3983B" w:rsidP="51D3983B">
      <w:pPr>
        <w:tabs>
          <w:tab w:val="num" w:pos="567"/>
        </w:tabs>
        <w:ind w:left="567" w:hanging="567"/>
        <w:jc w:val="center"/>
        <w:rPr>
          <w:rFonts w:ascii="Trebuchet MS" w:hAnsi="Trebuchet MS"/>
          <w:b/>
          <w:bCs/>
          <w:lang w:val="bg-BG"/>
        </w:rPr>
      </w:pPr>
      <w:r w:rsidRPr="51D3983B">
        <w:rPr>
          <w:rFonts w:ascii="Trebuchet MS" w:hAnsi="Trebuchet MS"/>
          <w:b/>
          <w:bCs/>
          <w:lang w:val="bg-BG"/>
        </w:rPr>
        <w:t>гр. Русе, пл.”Свобода” № 6</w:t>
      </w:r>
    </w:p>
    <w:p w:rsidR="007F1AD6" w:rsidRPr="007F1AD6" w:rsidRDefault="007F1AD6" w:rsidP="007F1AD6">
      <w:pPr>
        <w:tabs>
          <w:tab w:val="num" w:pos="567"/>
        </w:tabs>
        <w:ind w:left="567" w:hanging="567"/>
        <w:jc w:val="center"/>
        <w:rPr>
          <w:rFonts w:ascii="Trebuchet MS" w:hAnsi="Trebuchet MS"/>
          <w:b/>
          <w:szCs w:val="24"/>
          <w:lang w:val="bg-BG"/>
        </w:rPr>
      </w:pP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51D3983B">
        <w:rPr>
          <w:rFonts w:ascii="Trebuchet MS" w:hAnsi="Trebuchet MS"/>
          <w:lang w:val="bg-BG"/>
        </w:rPr>
        <w:t>ОФЕРТА за участие в публично състезание</w:t>
      </w:r>
      <w:r w:rsidRPr="51D3983B">
        <w:rPr>
          <w:rFonts w:ascii="Trebuchet MS" w:hAnsi="Trebuchet MS"/>
          <w:b/>
          <w:bCs/>
          <w:lang w:val="bg-BG"/>
        </w:rPr>
        <w:t xml:space="preserve"> </w:t>
      </w:r>
      <w:r w:rsidRPr="51D3983B">
        <w:rPr>
          <w:rFonts w:ascii="Trebuchet MS" w:hAnsi="Trebuchet MS"/>
          <w:lang w:val="bg-BG"/>
        </w:rPr>
        <w:t xml:space="preserve">за възлагане на обществена поръчка с предмет: </w:t>
      </w:r>
      <w:r w:rsidR="004F2F67" w:rsidRPr="004F2F67">
        <w:rPr>
          <w:rFonts w:ascii="Trebuchet MS" w:hAnsi="Trebuchet MS"/>
          <w:b/>
          <w:bCs/>
          <w:i/>
          <w:iCs/>
          <w:color w:val="000000" w:themeColor="text1"/>
          <w:lang w:val="bg-BG"/>
        </w:rPr>
        <w:t>Проектиране и строителство на обект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7F1AD6" w:rsidRPr="007F1AD6" w:rsidRDefault="51D3983B" w:rsidP="51D3983B">
      <w:pPr>
        <w:tabs>
          <w:tab w:val="num" w:pos="567"/>
        </w:tabs>
        <w:ind w:left="567" w:hanging="567"/>
        <w:jc w:val="center"/>
        <w:rPr>
          <w:rFonts w:ascii="Trebuchet MS" w:hAnsi="Trebuchet MS"/>
          <w:lang w:val="bg-BG"/>
        </w:rPr>
      </w:pPr>
      <w:r w:rsidRPr="51D3983B">
        <w:rPr>
          <w:rFonts w:ascii="Trebuchet MS" w:hAnsi="Trebuchet MS"/>
          <w:lang w:val="bg-BG"/>
        </w:rPr>
        <w:t>и следната информация:</w:t>
      </w:r>
    </w:p>
    <w:p w:rsidR="007F1AD6" w:rsidRPr="007F1AD6" w:rsidRDefault="51D3983B" w:rsidP="51D3983B">
      <w:pPr>
        <w:tabs>
          <w:tab w:val="num" w:pos="567"/>
        </w:tabs>
        <w:ind w:left="567" w:hanging="567"/>
        <w:jc w:val="center"/>
        <w:rPr>
          <w:rFonts w:ascii="Trebuchet MS" w:hAnsi="Trebuchet MS"/>
          <w:lang w:val="bg-BG"/>
        </w:rPr>
      </w:pPr>
      <w:r w:rsidRPr="51D3983B">
        <w:rPr>
          <w:rFonts w:ascii="Trebuchet MS" w:hAnsi="Trebuchet MS"/>
          <w:lang w:val="bg-BG"/>
        </w:rPr>
        <w:t>наименование на участника, включително участниците в обединение (когато е приложимо), адрес за кореспонденция, телефон, факс (по възможност) и електронен адрес.</w:t>
      </w:r>
    </w:p>
    <w:p w:rsidR="007F1AD6" w:rsidRPr="007F1AD6" w:rsidRDefault="007F1AD6" w:rsidP="007F1AD6">
      <w:pPr>
        <w:tabs>
          <w:tab w:val="num" w:pos="567"/>
        </w:tabs>
        <w:ind w:left="567" w:hanging="567"/>
        <w:jc w:val="center"/>
        <w:rPr>
          <w:rFonts w:ascii="Trebuchet MS" w:hAnsi="Trebuchet MS"/>
          <w:szCs w:val="24"/>
          <w:lang w:val="bg-BG"/>
        </w:rPr>
      </w:pPr>
    </w:p>
    <w:p w:rsidR="007F1AD6" w:rsidRPr="007F1AD6" w:rsidRDefault="51D3983B" w:rsidP="51D3983B">
      <w:pPr>
        <w:tabs>
          <w:tab w:val="num" w:pos="567"/>
        </w:tabs>
        <w:ind w:firstLine="567"/>
        <w:rPr>
          <w:rFonts w:ascii="Trebuchet MS" w:hAnsi="Trebuchet MS"/>
          <w:b/>
          <w:bCs/>
          <w:i/>
          <w:iCs/>
          <w:u w:val="single"/>
          <w:lang w:val="bg-BG"/>
        </w:rPr>
      </w:pPr>
      <w:r w:rsidRPr="51D3983B">
        <w:rPr>
          <w:rFonts w:ascii="Trebuchet MS" w:hAnsi="Trebuchet MS"/>
          <w:b/>
          <w:bCs/>
          <w:i/>
          <w:iCs/>
          <w:u w:val="single"/>
          <w:lang w:val="bg-BG"/>
        </w:rPr>
        <w:t>*Важно:</w:t>
      </w:r>
    </w:p>
    <w:p w:rsidR="007F1AD6" w:rsidRPr="007F1AD6" w:rsidRDefault="51D3983B" w:rsidP="51D3983B">
      <w:pPr>
        <w:tabs>
          <w:tab w:val="num" w:pos="567"/>
        </w:tabs>
        <w:ind w:firstLine="567"/>
        <w:jc w:val="both"/>
        <w:rPr>
          <w:rFonts w:ascii="Trebuchet MS" w:hAnsi="Trebuchet MS"/>
          <w:b/>
          <w:bCs/>
          <w:i/>
          <w:iCs/>
          <w:lang w:val="bg-BG"/>
        </w:rPr>
      </w:pPr>
      <w:r w:rsidRPr="51D3983B">
        <w:rPr>
          <w:rFonts w:ascii="Trebuchet MS" w:hAnsi="Trebuchet MS"/>
          <w:b/>
          <w:bCs/>
          <w:i/>
          <w:iCs/>
          <w:lang w:val="bg-BG"/>
        </w:rPr>
        <w:t xml:space="preserve">В случай че офертата се подава от упълномощено лице, то същото следва да представи в деловодството на Община Русе оригинал или заверено копие на пълномощно от представляващия участника. </w:t>
      </w:r>
    </w:p>
    <w:p w:rsidR="007F1AD6" w:rsidRPr="007F1AD6" w:rsidRDefault="51D3983B" w:rsidP="51D3983B">
      <w:pPr>
        <w:widowControl w:val="0"/>
        <w:shd w:val="clear" w:color="auto" w:fill="FFFFFF" w:themeFill="background1"/>
        <w:ind w:left="567" w:hanging="567"/>
        <w:jc w:val="both"/>
        <w:rPr>
          <w:rFonts w:ascii="Trebuchet MS" w:eastAsia="Calibri" w:hAnsi="Trebuchet MS"/>
          <w:color w:val="000000" w:themeColor="text1"/>
          <w:lang w:val="bg-BG" w:eastAsia="en-US"/>
        </w:rPr>
      </w:pPr>
      <w:r w:rsidRPr="51D3983B">
        <w:rPr>
          <w:rFonts w:ascii="Trebuchet MS" w:eastAsia="Calibri" w:hAnsi="Trebuchet MS"/>
          <w:b/>
          <w:bCs/>
          <w:lang w:val="bg-BG" w:eastAsia="en-US"/>
        </w:rPr>
        <w:t>13.2.</w:t>
      </w:r>
      <w:r w:rsidRPr="51D3983B">
        <w:rPr>
          <w:rFonts w:ascii="Trebuchet MS" w:eastAsia="Calibri" w:hAnsi="Trebuchet MS"/>
          <w:lang w:val="bg-BG" w:eastAsia="en-US"/>
        </w:rPr>
        <w:t xml:space="preserve"> При приемане на офертата върху плика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 </w:t>
      </w:r>
    </w:p>
    <w:p w:rsidR="007F1AD6" w:rsidRPr="007F1AD6" w:rsidRDefault="51D3983B" w:rsidP="51D3983B">
      <w:pPr>
        <w:widowControl w:val="0"/>
        <w:shd w:val="clear" w:color="auto" w:fill="FFFFFF" w:themeFill="background1"/>
        <w:ind w:left="567" w:hanging="567"/>
        <w:jc w:val="both"/>
        <w:rPr>
          <w:rFonts w:ascii="Trebuchet MS" w:eastAsia="Calibri" w:hAnsi="Trebuchet MS"/>
          <w:color w:val="000000" w:themeColor="text1"/>
          <w:lang w:val="bg-BG" w:eastAsia="en-US"/>
        </w:rPr>
      </w:pPr>
      <w:r w:rsidRPr="51D3983B">
        <w:rPr>
          <w:rFonts w:ascii="Trebuchet MS" w:eastAsia="Calibri" w:hAnsi="Trebuchet MS"/>
          <w:b/>
          <w:bCs/>
          <w:lang w:val="bg-BG" w:eastAsia="en-US"/>
        </w:rPr>
        <w:t>13.3.</w:t>
      </w:r>
      <w:r w:rsidRPr="51D3983B">
        <w:rPr>
          <w:rFonts w:ascii="Trebuchet MS" w:eastAsia="Calibri" w:hAnsi="Trebuchet MS"/>
          <w:lang w:val="bg-BG" w:eastAsia="en-US"/>
        </w:rPr>
        <w:t xml:space="preserve"> Възложителят не приема за участие в процедурата оферти, които са представени след изтичане на крайния срок за получаване или са в </w:t>
      </w:r>
      <w:r w:rsidRPr="51D3983B">
        <w:rPr>
          <w:rFonts w:ascii="Trebuchet MS" w:eastAsia="Calibri" w:hAnsi="Trebuchet MS"/>
          <w:lang w:val="bg-BG" w:eastAsia="en-US"/>
        </w:rPr>
        <w:lastRenderedPageBreak/>
        <w:t xml:space="preserve">незапечатана опаковка или в опаковка с нарушена цялост. </w:t>
      </w:r>
    </w:p>
    <w:p w:rsidR="007F1AD6" w:rsidRPr="007F1AD6" w:rsidRDefault="007F1AD6" w:rsidP="51D3983B">
      <w:pPr>
        <w:widowControl w:val="0"/>
        <w:shd w:val="clear" w:color="auto" w:fill="FFFFFF" w:themeFill="background1"/>
        <w:ind w:left="567" w:hanging="567"/>
        <w:jc w:val="both"/>
        <w:rPr>
          <w:rFonts w:ascii="Trebuchet MS" w:eastAsia="Calibri" w:hAnsi="Trebuchet MS"/>
          <w:color w:val="000000" w:themeColor="text1"/>
          <w:lang w:val="bg-BG" w:eastAsia="en-US"/>
        </w:rPr>
      </w:pPr>
      <w:r w:rsidRPr="2BCF2935">
        <w:rPr>
          <w:rFonts w:ascii="Trebuchet MS" w:eastAsia="Calibri" w:hAnsi="Trebuchet MS"/>
          <w:b/>
          <w:bCs/>
          <w:lang w:val="bg-BG" w:eastAsia="en-US"/>
        </w:rPr>
        <w:t>13.4</w:t>
      </w:r>
      <w:r w:rsidRPr="2BCF2935">
        <w:rPr>
          <w:rFonts w:ascii="Trebuchet MS" w:eastAsia="Calibri" w:hAnsi="Trebuchet MS"/>
          <w:lang w:val="bg-BG" w:eastAsia="en-US"/>
        </w:rPr>
        <w:t>. В случаи че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13.2.</w:t>
      </w:r>
      <w:r w:rsidRPr="2BCF2935">
        <w:rPr>
          <w:rFonts w:ascii="Trebuchet MS" w:eastAsia="Calibri" w:hAnsi="Trebuchet MS"/>
          <w:color w:val="000000"/>
          <w:spacing w:val="-1"/>
          <w:lang w:val="bg-BG" w:eastAsia="en-US"/>
        </w:rPr>
        <w:t xml:space="preserve"> </w:t>
      </w:r>
    </w:p>
    <w:p w:rsidR="007F1AD6" w:rsidRPr="007F1AD6" w:rsidRDefault="007F1AD6" w:rsidP="51D3983B">
      <w:pPr>
        <w:widowControl w:val="0"/>
        <w:shd w:val="clear" w:color="auto" w:fill="FFFFFF" w:themeFill="background1"/>
        <w:ind w:left="567" w:hanging="567"/>
        <w:jc w:val="both"/>
        <w:rPr>
          <w:rFonts w:ascii="Trebuchet MS" w:eastAsia="Calibri" w:hAnsi="Trebuchet MS"/>
          <w:color w:val="000000" w:themeColor="text1"/>
          <w:lang w:val="bg-BG" w:eastAsia="en-US"/>
        </w:rPr>
      </w:pPr>
      <w:r w:rsidRPr="2BCF2935">
        <w:rPr>
          <w:rFonts w:ascii="Trebuchet MS" w:eastAsia="Calibri" w:hAnsi="Trebuchet MS"/>
          <w:b/>
          <w:bCs/>
          <w:lang w:val="bg-BG" w:eastAsia="en-US"/>
        </w:rPr>
        <w:t>13.5.</w:t>
      </w:r>
      <w:r w:rsidRPr="2BCF2935">
        <w:rPr>
          <w:rFonts w:ascii="Trebuchet MS" w:eastAsia="Calibri" w:hAnsi="Trebuchet MS"/>
          <w:lang w:val="bg-BG" w:eastAsia="en-US"/>
        </w:rPr>
        <w:t xml:space="preserve"> 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r w:rsidRPr="2BCF2935">
        <w:rPr>
          <w:rFonts w:ascii="Trebuchet MS" w:eastAsia="Calibri" w:hAnsi="Trebuchet MS"/>
          <w:color w:val="000000"/>
          <w:spacing w:val="-1"/>
          <w:lang w:val="bg-BG" w:eastAsia="en-US"/>
        </w:rPr>
        <w:t xml:space="preserve"> </w:t>
      </w:r>
    </w:p>
    <w:p w:rsidR="007F1AD6" w:rsidRPr="007F1AD6" w:rsidRDefault="51D3983B" w:rsidP="51D3983B">
      <w:pPr>
        <w:ind w:left="426" w:hanging="426"/>
        <w:jc w:val="both"/>
        <w:rPr>
          <w:rFonts w:ascii="Trebuchet MS" w:hAnsi="Trebuchet MS"/>
          <w:b/>
          <w:bCs/>
          <w:lang w:val="bg-BG"/>
        </w:rPr>
      </w:pPr>
      <w:r w:rsidRPr="51D3983B">
        <w:rPr>
          <w:rFonts w:ascii="Trebuchet MS" w:hAnsi="Trebuchet MS"/>
          <w:b/>
          <w:bCs/>
          <w:lang w:val="bg-BG"/>
        </w:rPr>
        <w:t>14.</w:t>
      </w:r>
      <w:r w:rsidRPr="51D3983B">
        <w:rPr>
          <w:rFonts w:ascii="Trebuchet MS" w:hAnsi="Trebuchet MS"/>
          <w:lang w:val="bg-BG"/>
        </w:rPr>
        <w:t xml:space="preserve"> До изтичане на срока за подаване на офертите всеки участник в процедурата може да промени, допълни или да оттегли офертата си.</w:t>
      </w:r>
    </w:p>
    <w:p w:rsidR="007F1AD6" w:rsidRPr="007F1AD6" w:rsidRDefault="51D3983B" w:rsidP="51D3983B">
      <w:pPr>
        <w:tabs>
          <w:tab w:val="left" w:pos="426"/>
          <w:tab w:val="left" w:pos="1260"/>
        </w:tabs>
        <w:ind w:left="426" w:hanging="426"/>
        <w:jc w:val="both"/>
        <w:rPr>
          <w:rFonts w:ascii="Trebuchet MS" w:hAnsi="Trebuchet MS"/>
          <w:b/>
          <w:bCs/>
          <w:lang w:val="bg-BG"/>
        </w:rPr>
      </w:pPr>
      <w:r w:rsidRPr="51D3983B">
        <w:rPr>
          <w:rFonts w:ascii="Trebuchet MS" w:hAnsi="Trebuchet MS"/>
          <w:b/>
          <w:bCs/>
          <w:lang w:val="bg-BG"/>
        </w:rPr>
        <w:t>15.</w:t>
      </w:r>
      <w:r w:rsidRPr="51D3983B">
        <w:rPr>
          <w:rFonts w:ascii="Trebuchet MS" w:hAnsi="Trebuchet MS"/>
          <w:lang w:val="bg-BG"/>
        </w:rPr>
        <w:t xml:space="preserve"> Офертите следва да бъдат валидни за срок не по-малък от </w:t>
      </w:r>
      <w:r w:rsidR="00CE510B">
        <w:rPr>
          <w:rFonts w:ascii="Trebuchet MS" w:hAnsi="Trebuchet MS"/>
          <w:lang w:val="bg-BG"/>
        </w:rPr>
        <w:t>6</w:t>
      </w:r>
      <w:r w:rsidRPr="51D3983B">
        <w:rPr>
          <w:rFonts w:ascii="Trebuchet MS" w:hAnsi="Trebuchet MS"/>
          <w:lang w:val="bg-BG"/>
        </w:rPr>
        <w:t xml:space="preserve"> (</w:t>
      </w:r>
      <w:r w:rsidR="00CE510B">
        <w:rPr>
          <w:rFonts w:ascii="Trebuchet MS" w:hAnsi="Trebuchet MS"/>
          <w:lang w:val="bg-BG"/>
        </w:rPr>
        <w:t xml:space="preserve"> шест </w:t>
      </w:r>
      <w:r w:rsidRPr="51D3983B">
        <w:rPr>
          <w:rFonts w:ascii="Trebuchet MS" w:hAnsi="Trebuchet MS"/>
          <w:lang w:val="bg-BG"/>
        </w:rPr>
        <w:t xml:space="preserve">) месеца, считано от крайния срок за получаване на офертите, посочен в обявлението за процедурата. </w:t>
      </w:r>
    </w:p>
    <w:p w:rsidR="007F1AD6" w:rsidRPr="007F1AD6" w:rsidRDefault="51D3983B" w:rsidP="51D3983B">
      <w:pPr>
        <w:tabs>
          <w:tab w:val="left" w:pos="426"/>
        </w:tabs>
        <w:ind w:left="426" w:hanging="426"/>
        <w:jc w:val="both"/>
        <w:rPr>
          <w:rFonts w:ascii="Trebuchet MS" w:hAnsi="Trebuchet MS"/>
          <w:b/>
          <w:bCs/>
          <w:lang w:val="bg-BG"/>
        </w:rPr>
      </w:pPr>
      <w:r w:rsidRPr="51D3983B">
        <w:rPr>
          <w:rFonts w:ascii="Trebuchet MS" w:hAnsi="Trebuchet MS"/>
          <w:b/>
          <w:bCs/>
          <w:lang w:val="bg-BG"/>
        </w:rPr>
        <w:t>16.</w:t>
      </w:r>
      <w:r w:rsidRPr="51D3983B">
        <w:rPr>
          <w:rFonts w:ascii="Trebuchet MS" w:hAnsi="Trebuchet MS"/>
          <w:lang w:val="bg-BG"/>
        </w:rPr>
        <w:t xml:space="preserve"> 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Разясненията се предоставят, чрез публикуване на профила на купувача, в 4-дневен срок от получаване на искането, но не по късно от 6 дни преди срока за получаване на оферти. В разяснението не се посочва лицето, направило запитването. </w:t>
      </w:r>
    </w:p>
    <w:bookmarkEnd w:id="1"/>
    <w:p w:rsidR="007F1AD6" w:rsidRPr="007F1AD6" w:rsidRDefault="51D3983B" w:rsidP="51D3983B">
      <w:pPr>
        <w:tabs>
          <w:tab w:val="left" w:pos="426"/>
          <w:tab w:val="left" w:pos="1134"/>
        </w:tabs>
        <w:ind w:left="426" w:hanging="426"/>
        <w:jc w:val="both"/>
        <w:rPr>
          <w:rFonts w:ascii="Trebuchet MS" w:hAnsi="Trebuchet MS"/>
          <w:b/>
          <w:bCs/>
          <w:lang w:val="bg-BG" w:eastAsia="en-US"/>
        </w:rPr>
      </w:pPr>
      <w:r w:rsidRPr="51D3983B">
        <w:rPr>
          <w:rFonts w:ascii="Trebuchet MS" w:hAnsi="Trebuchet MS"/>
          <w:b/>
          <w:bCs/>
          <w:lang w:val="bg-BG" w:eastAsia="en-US"/>
        </w:rPr>
        <w:t>17.</w:t>
      </w:r>
      <w:r w:rsidRPr="51D3983B">
        <w:rPr>
          <w:rFonts w:ascii="Trebuchet MS" w:hAnsi="Trebuchet MS"/>
          <w:lang w:val="bg-BG" w:eastAsia="en-US"/>
        </w:rPr>
        <w:t xml:space="preserve">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 по реда на чл. 100 от ЗОП.</w:t>
      </w:r>
    </w:p>
    <w:p w:rsidR="007F1AD6" w:rsidRPr="007F1AD6" w:rsidRDefault="007F1AD6" w:rsidP="007F1AD6">
      <w:pPr>
        <w:tabs>
          <w:tab w:val="num" w:pos="567"/>
        </w:tabs>
        <w:ind w:left="567" w:hanging="567"/>
        <w:jc w:val="both"/>
        <w:rPr>
          <w:rFonts w:ascii="Trebuchet MS" w:hAnsi="Trebuchet MS"/>
          <w:szCs w:val="24"/>
          <w:lang w:val="bg-BG" w:eastAsia="en-US"/>
        </w:rPr>
      </w:pPr>
    </w:p>
    <w:p w:rsidR="007F1AD6" w:rsidRPr="007F1AD6" w:rsidRDefault="51D3983B" w:rsidP="0025729B">
      <w:pPr>
        <w:numPr>
          <w:ilvl w:val="0"/>
          <w:numId w:val="4"/>
        </w:numPr>
        <w:ind w:left="0" w:firstLine="0"/>
        <w:jc w:val="center"/>
        <w:rPr>
          <w:rFonts w:ascii="Trebuchet MS" w:hAnsi="Trebuchet MS"/>
          <w:b/>
          <w:bCs/>
          <w:lang w:val="bg-BG" w:eastAsia="en-US"/>
        </w:rPr>
      </w:pPr>
      <w:r w:rsidRPr="51D3983B">
        <w:rPr>
          <w:rFonts w:ascii="Trebuchet MS" w:hAnsi="Trebuchet MS"/>
          <w:b/>
          <w:bCs/>
          <w:lang w:val="bg-BG" w:eastAsia="en-US"/>
        </w:rPr>
        <w:t xml:space="preserve">РАЗГЛЕЖДАНЕ И ОЦЕНЯВАНЕ </w:t>
      </w:r>
    </w:p>
    <w:p w:rsidR="007F1AD6" w:rsidRPr="007F1AD6" w:rsidRDefault="51D3983B" w:rsidP="51D3983B">
      <w:pPr>
        <w:jc w:val="center"/>
        <w:rPr>
          <w:rFonts w:ascii="Trebuchet MS" w:hAnsi="Trebuchet MS"/>
          <w:b/>
          <w:bCs/>
          <w:lang w:val="bg-BG" w:eastAsia="en-US"/>
        </w:rPr>
      </w:pPr>
      <w:r w:rsidRPr="51D3983B">
        <w:rPr>
          <w:rFonts w:ascii="Trebuchet MS" w:hAnsi="Trebuchet MS"/>
          <w:b/>
          <w:bCs/>
          <w:lang w:val="bg-BG" w:eastAsia="en-US"/>
        </w:rPr>
        <w:t>НА ОФЕРТИТЕ</w:t>
      </w:r>
    </w:p>
    <w:p w:rsidR="007F1AD6" w:rsidRPr="007F1AD6" w:rsidRDefault="007F1AD6" w:rsidP="007F1AD6">
      <w:pPr>
        <w:tabs>
          <w:tab w:val="num" w:pos="0"/>
          <w:tab w:val="left" w:pos="360"/>
        </w:tabs>
        <w:jc w:val="both"/>
        <w:rPr>
          <w:rFonts w:ascii="Trebuchet MS" w:hAnsi="Trebuchet MS"/>
          <w:b/>
          <w:szCs w:val="24"/>
          <w:lang w:val="bg-BG"/>
        </w:rPr>
      </w:pPr>
    </w:p>
    <w:p w:rsidR="007F1AD6" w:rsidRPr="007F1AD6" w:rsidRDefault="51D3983B" w:rsidP="51D3983B">
      <w:pPr>
        <w:numPr>
          <w:ilvl w:val="3"/>
          <w:numId w:val="11"/>
        </w:numPr>
        <w:tabs>
          <w:tab w:val="left" w:pos="284"/>
        </w:tabs>
        <w:ind w:left="426" w:hanging="426"/>
        <w:jc w:val="both"/>
        <w:rPr>
          <w:rFonts w:ascii="Trebuchet MS" w:hAnsi="Trebuchet MS"/>
          <w:b/>
          <w:bCs/>
          <w:lang w:val="bg-BG"/>
        </w:rPr>
      </w:pPr>
      <w:r w:rsidRPr="51D3983B">
        <w:rPr>
          <w:rFonts w:ascii="Trebuchet MS" w:hAnsi="Trebuchet MS"/>
          <w:lang w:val="bg-BG"/>
        </w:rPr>
        <w:t xml:space="preserve">  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7F1AD6" w:rsidRPr="007F1AD6" w:rsidRDefault="51D3983B" w:rsidP="51D3983B">
      <w:pPr>
        <w:numPr>
          <w:ilvl w:val="3"/>
          <w:numId w:val="11"/>
        </w:numPr>
        <w:tabs>
          <w:tab w:val="left" w:pos="284"/>
        </w:tabs>
        <w:ind w:left="426" w:hanging="426"/>
        <w:jc w:val="both"/>
        <w:rPr>
          <w:rFonts w:ascii="Trebuchet MS" w:hAnsi="Trebuchet MS"/>
          <w:b/>
          <w:bCs/>
          <w:lang w:val="bg-BG"/>
        </w:rPr>
      </w:pPr>
      <w:r w:rsidRPr="51D3983B">
        <w:rPr>
          <w:rFonts w:ascii="Trebuchet MS" w:hAnsi="Trebuchet MS"/>
          <w:lang w:val="bg-BG"/>
        </w:rPr>
        <w:t xml:space="preserve">  Отварянето на получените оферти е публично и протича по реда на чл. 54, ал. от 3 до 5 от ППЗОП, като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F1AD6" w:rsidRPr="007F1AD6" w:rsidRDefault="51D3983B" w:rsidP="51D3983B">
      <w:pPr>
        <w:numPr>
          <w:ilvl w:val="3"/>
          <w:numId w:val="11"/>
        </w:numPr>
        <w:tabs>
          <w:tab w:val="left" w:pos="284"/>
        </w:tabs>
        <w:ind w:left="426" w:hanging="426"/>
        <w:jc w:val="both"/>
        <w:rPr>
          <w:rFonts w:ascii="Trebuchet MS" w:hAnsi="Trebuchet MS"/>
          <w:b/>
          <w:bCs/>
          <w:lang w:val="bg-BG"/>
        </w:rPr>
      </w:pPr>
      <w:r w:rsidRPr="51D3983B">
        <w:rPr>
          <w:rFonts w:ascii="Trebuchet MS" w:hAnsi="Trebuchet MS"/>
          <w:color w:val="000000" w:themeColor="text1"/>
          <w:lang w:val="bg-BG"/>
        </w:rPr>
        <w:t xml:space="preserve">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w:t>
      </w:r>
    </w:p>
    <w:p w:rsidR="007F1AD6" w:rsidRPr="007F1AD6" w:rsidRDefault="51D3983B" w:rsidP="51D3983B">
      <w:pPr>
        <w:numPr>
          <w:ilvl w:val="3"/>
          <w:numId w:val="11"/>
        </w:numPr>
        <w:tabs>
          <w:tab w:val="left" w:pos="284"/>
        </w:tabs>
        <w:ind w:left="426" w:hanging="426"/>
        <w:jc w:val="both"/>
        <w:rPr>
          <w:rFonts w:ascii="Trebuchet MS" w:hAnsi="Trebuchet MS"/>
          <w:b/>
          <w:bCs/>
          <w:lang w:val="bg-BG"/>
        </w:rPr>
      </w:pPr>
      <w:r w:rsidRPr="51D3983B">
        <w:rPr>
          <w:rFonts w:ascii="Trebuchet MS" w:hAnsi="Trebuchet MS"/>
          <w:color w:val="000000" w:themeColor="text1"/>
          <w:lang w:val="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7F1AD6" w:rsidRPr="007F1AD6" w:rsidRDefault="51D3983B" w:rsidP="51D3983B">
      <w:pPr>
        <w:numPr>
          <w:ilvl w:val="3"/>
          <w:numId w:val="11"/>
        </w:numPr>
        <w:tabs>
          <w:tab w:val="left" w:pos="284"/>
        </w:tabs>
        <w:ind w:left="426" w:hanging="426"/>
        <w:jc w:val="both"/>
        <w:rPr>
          <w:rFonts w:ascii="Trebuchet MS" w:hAnsi="Trebuchet MS"/>
          <w:b/>
          <w:bCs/>
          <w:lang w:val="bg-BG"/>
        </w:rPr>
      </w:pPr>
      <w:r w:rsidRPr="51D3983B">
        <w:rPr>
          <w:rFonts w:ascii="Trebuchet MS" w:hAnsi="Trebuchet MS"/>
          <w:lang w:val="bg-BG"/>
        </w:rPr>
        <w:t xml:space="preserve">  Участниците, </w:t>
      </w:r>
      <w:r w:rsidRPr="51D3983B">
        <w:rPr>
          <w:rFonts w:ascii="Trebuchet MS" w:hAnsi="Trebuchet MS"/>
          <w:color w:val="000000" w:themeColor="text1"/>
          <w:lang w:val="bg-BG"/>
        </w:rPr>
        <w:t xml:space="preserve">по отношение на които е констатирано несъответствие или липса на информация, </w:t>
      </w:r>
      <w:r w:rsidRPr="51D3983B">
        <w:rPr>
          <w:rFonts w:ascii="Trebuchet MS" w:hAnsi="Trebuchet MS"/>
          <w:lang w:val="bg-BG"/>
        </w:rPr>
        <w:t xml:space="preserve">в срок до 5 работни дни от получаването на протокола могат да представят на комисията </w:t>
      </w:r>
      <w:r w:rsidRPr="51D3983B">
        <w:rPr>
          <w:rFonts w:ascii="Trebuchet MS" w:hAnsi="Trebuchet MS"/>
          <w:color w:val="000000" w:themeColor="text1"/>
          <w:lang w:val="bg-BG"/>
        </w:rPr>
        <w:t xml:space="preserve">нов еЕЕДОП и/или други документи, които съдържат </w:t>
      </w:r>
      <w:r w:rsidRPr="51D3983B">
        <w:rPr>
          <w:rFonts w:ascii="Trebuchet MS" w:hAnsi="Trebuchet MS"/>
          <w:color w:val="000000" w:themeColor="text1"/>
          <w:lang w:val="bg-BG"/>
        </w:rPr>
        <w:lastRenderedPageBreak/>
        <w:t>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7F1AD6" w:rsidRPr="007F1AD6" w:rsidRDefault="51D3983B" w:rsidP="51D3983B">
      <w:pPr>
        <w:numPr>
          <w:ilvl w:val="3"/>
          <w:numId w:val="11"/>
        </w:numPr>
        <w:tabs>
          <w:tab w:val="left" w:pos="284"/>
        </w:tabs>
        <w:ind w:left="426" w:hanging="426"/>
        <w:jc w:val="both"/>
        <w:rPr>
          <w:rFonts w:ascii="Trebuchet MS" w:hAnsi="Trebuchet MS"/>
          <w:b/>
          <w:bCs/>
          <w:lang w:val="bg-BG" w:eastAsia="en-US"/>
        </w:rPr>
      </w:pPr>
      <w:r w:rsidRPr="51D3983B">
        <w:rPr>
          <w:rFonts w:ascii="Trebuchet MS" w:hAnsi="Trebuchet MS"/>
          <w:color w:val="000000" w:themeColor="text1"/>
          <w:lang w:val="bg-BG" w:eastAsia="en-US"/>
        </w:rPr>
        <w:t xml:space="preserve">  Участникът има право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7F1AD6" w:rsidRPr="007F1AD6" w:rsidRDefault="51D3983B" w:rsidP="51D3983B">
      <w:pPr>
        <w:numPr>
          <w:ilvl w:val="3"/>
          <w:numId w:val="11"/>
        </w:numPr>
        <w:tabs>
          <w:tab w:val="left" w:pos="284"/>
        </w:tabs>
        <w:ind w:left="426" w:hanging="426"/>
        <w:jc w:val="both"/>
        <w:rPr>
          <w:rFonts w:ascii="Trebuchet MS" w:hAnsi="Trebuchet MS"/>
          <w:b/>
          <w:bCs/>
          <w:lang w:val="bg-BG" w:eastAsia="en-US"/>
        </w:rPr>
      </w:pPr>
      <w:r w:rsidRPr="51D3983B">
        <w:rPr>
          <w:rFonts w:ascii="Trebuchet MS" w:hAnsi="Trebuchet MS"/>
          <w:color w:val="000000" w:themeColor="text1"/>
          <w:lang w:val="bg-BG" w:eastAsia="en-US"/>
        </w:rPr>
        <w:t xml:space="preserve">  Когато промените се отнасят до обстоятелства, различни от посочените по </w:t>
      </w:r>
      <w:r w:rsidRPr="51D3983B">
        <w:rPr>
          <w:rFonts w:ascii="Trebuchet MS" w:hAnsi="Trebuchet MS"/>
          <w:color w:val="000000" w:themeColor="text1"/>
          <w:u w:val="single"/>
          <w:lang w:val="bg-BG" w:eastAsia="en-US"/>
        </w:rPr>
        <w:t>чл. 54, ал. 1, т. 1</w:t>
      </w:r>
      <w:r w:rsidRPr="51D3983B">
        <w:rPr>
          <w:rFonts w:ascii="Trebuchet MS" w:hAnsi="Trebuchet MS"/>
          <w:color w:val="000000" w:themeColor="text1"/>
          <w:lang w:val="bg-BG" w:eastAsia="en-US"/>
        </w:rPr>
        <w:t xml:space="preserve">, </w:t>
      </w:r>
      <w:r w:rsidRPr="51D3983B">
        <w:rPr>
          <w:rFonts w:ascii="Trebuchet MS" w:hAnsi="Trebuchet MS"/>
          <w:color w:val="000000" w:themeColor="text1"/>
          <w:u w:val="single"/>
          <w:lang w:val="bg-BG" w:eastAsia="en-US"/>
        </w:rPr>
        <w:t>2</w:t>
      </w:r>
      <w:r w:rsidRPr="51D3983B">
        <w:rPr>
          <w:rFonts w:ascii="Trebuchet MS" w:hAnsi="Trebuchet MS"/>
          <w:color w:val="000000" w:themeColor="text1"/>
          <w:lang w:val="bg-BG" w:eastAsia="en-US"/>
        </w:rPr>
        <w:t xml:space="preserve"> и </w:t>
      </w:r>
      <w:r w:rsidRPr="51D3983B">
        <w:rPr>
          <w:rFonts w:ascii="Trebuchet MS" w:hAnsi="Trebuchet MS"/>
          <w:color w:val="000000" w:themeColor="text1"/>
          <w:u w:val="single"/>
          <w:lang w:val="bg-BG" w:eastAsia="en-US"/>
        </w:rPr>
        <w:t>7</w:t>
      </w:r>
      <w:r w:rsidRPr="51D3983B">
        <w:rPr>
          <w:rFonts w:ascii="Trebuchet MS" w:hAnsi="Trebuchet MS"/>
          <w:color w:val="000000" w:themeColor="text1"/>
          <w:lang w:val="bg-BG" w:eastAsia="en-US"/>
        </w:rPr>
        <w:t xml:space="preserve"> новият еЕЕДОП може да бъде подписан от едно от лицата, които могат самостоятелно да представляват кандидата или участника.</w:t>
      </w:r>
    </w:p>
    <w:p w:rsidR="007F1AD6" w:rsidRPr="007F1AD6" w:rsidRDefault="51D3983B" w:rsidP="51D3983B">
      <w:pPr>
        <w:numPr>
          <w:ilvl w:val="3"/>
          <w:numId w:val="11"/>
        </w:numPr>
        <w:tabs>
          <w:tab w:val="left" w:pos="180"/>
          <w:tab w:val="left" w:pos="284"/>
        </w:tabs>
        <w:ind w:left="426" w:hanging="426"/>
        <w:jc w:val="both"/>
        <w:rPr>
          <w:rFonts w:ascii="Trebuchet MS" w:hAnsi="Trebuchet MS"/>
          <w:b/>
          <w:bCs/>
          <w:lang w:val="bg-BG" w:eastAsia="en-US"/>
        </w:rPr>
      </w:pPr>
      <w:r w:rsidRPr="51D3983B">
        <w:rPr>
          <w:rFonts w:ascii="Trebuchet MS" w:hAnsi="Trebuchet MS"/>
          <w:lang w:val="bg-BG" w:eastAsia="en-US"/>
        </w:rPr>
        <w:t xml:space="preserve">  След изтичане на срока по т. 5 </w:t>
      </w:r>
      <w:r w:rsidRPr="51D3983B">
        <w:rPr>
          <w:rFonts w:ascii="Trebuchet MS" w:hAnsi="Trebuchet MS"/>
          <w:color w:val="000000" w:themeColor="text1"/>
          <w:lang w:val="bg-BG" w:eastAsia="en-US"/>
        </w:rPr>
        <w:t>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7F1AD6" w:rsidRPr="007F1AD6" w:rsidRDefault="51D3983B" w:rsidP="51D3983B">
      <w:pPr>
        <w:numPr>
          <w:ilvl w:val="3"/>
          <w:numId w:val="11"/>
        </w:numPr>
        <w:tabs>
          <w:tab w:val="left" w:pos="180"/>
          <w:tab w:val="left" w:pos="284"/>
        </w:tabs>
        <w:ind w:left="426" w:hanging="426"/>
        <w:jc w:val="both"/>
        <w:rPr>
          <w:rFonts w:ascii="Trebuchet MS" w:hAnsi="Trebuchet MS"/>
          <w:b/>
          <w:bCs/>
          <w:lang w:val="bg-BG" w:eastAsia="en-US"/>
        </w:rPr>
      </w:pPr>
      <w:r w:rsidRPr="51D3983B">
        <w:rPr>
          <w:rFonts w:ascii="Trebuchet MS" w:hAnsi="Trebuchet MS"/>
          <w:lang w:val="en-US" w:eastAsia="en-US"/>
        </w:rPr>
        <w:t xml:space="preserve"> </w:t>
      </w:r>
      <w:r w:rsidRPr="51D3983B">
        <w:rPr>
          <w:rFonts w:ascii="Trebuchet MS" w:hAnsi="Trebuchet MS"/>
          <w:lang w:val="bg-BG" w:eastAsia="en-US"/>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7F1AD6" w:rsidRPr="007F1AD6" w:rsidRDefault="51D3983B" w:rsidP="51D3983B">
      <w:pPr>
        <w:numPr>
          <w:ilvl w:val="3"/>
          <w:numId w:val="11"/>
        </w:numPr>
        <w:tabs>
          <w:tab w:val="left" w:pos="180"/>
          <w:tab w:val="left" w:pos="284"/>
          <w:tab w:val="left" w:pos="426"/>
        </w:tabs>
        <w:ind w:left="426" w:hanging="426"/>
        <w:jc w:val="both"/>
        <w:rPr>
          <w:rFonts w:ascii="Trebuchet MS" w:hAnsi="Trebuchet MS"/>
          <w:b/>
          <w:bCs/>
          <w:lang w:val="en-US" w:eastAsia="en-US"/>
        </w:rPr>
      </w:pPr>
      <w:r w:rsidRPr="51D3983B">
        <w:rPr>
          <w:rFonts w:ascii="Trebuchet MS" w:hAnsi="Trebuchet MS"/>
          <w:lang w:val="bg-BG" w:eastAsia="en-US"/>
        </w:rPr>
        <w:t>Комисията разглежда допуснатите оферти и проверява за тяхното съответствие с предварително обявените условия.</w:t>
      </w:r>
    </w:p>
    <w:p w:rsidR="007F1AD6" w:rsidRPr="007F1AD6" w:rsidRDefault="51D3983B" w:rsidP="51D3983B">
      <w:pPr>
        <w:numPr>
          <w:ilvl w:val="3"/>
          <w:numId w:val="11"/>
        </w:numPr>
        <w:shd w:val="clear" w:color="auto" w:fill="FFFFFF" w:themeFill="background1"/>
        <w:tabs>
          <w:tab w:val="left" w:pos="284"/>
        </w:tabs>
        <w:ind w:left="426" w:hanging="426"/>
        <w:jc w:val="both"/>
        <w:rPr>
          <w:rFonts w:ascii="Trebuchet MS" w:hAnsi="Trebuchet MS"/>
          <w:b/>
          <w:bCs/>
          <w:lang w:val="bg-BG"/>
        </w:rPr>
      </w:pPr>
      <w:r w:rsidRPr="51D3983B">
        <w:rPr>
          <w:rFonts w:ascii="Trebuchet MS" w:hAnsi="Trebuchet MS"/>
          <w:color w:val="000000" w:themeColor="text1"/>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7F1AD6" w:rsidRPr="007F1AD6" w:rsidRDefault="51D3983B" w:rsidP="51D3983B">
      <w:pPr>
        <w:numPr>
          <w:ilvl w:val="3"/>
          <w:numId w:val="11"/>
        </w:numPr>
        <w:tabs>
          <w:tab w:val="left" w:pos="142"/>
          <w:tab w:val="left" w:pos="180"/>
          <w:tab w:val="left" w:pos="284"/>
          <w:tab w:val="left" w:pos="426"/>
        </w:tabs>
        <w:ind w:left="426" w:hanging="426"/>
        <w:jc w:val="both"/>
        <w:rPr>
          <w:rFonts w:ascii="Trebuchet MS" w:hAnsi="Trebuchet MS"/>
          <w:b/>
          <w:bCs/>
          <w:lang w:val="en-US" w:eastAsia="en-US"/>
        </w:rPr>
      </w:pPr>
      <w:r w:rsidRPr="51D3983B">
        <w:rPr>
          <w:rFonts w:ascii="Trebuchet MS" w:hAnsi="Trebuchet MS"/>
          <w:lang w:val="bg-BG" w:eastAsia="en-US"/>
        </w:rPr>
        <w:t>Ценовото предложение на участник, чиято оферта не отговаря на изискванията на възложителя, не се отваря.</w:t>
      </w:r>
    </w:p>
    <w:p w:rsidR="007F1AD6" w:rsidRPr="007F1AD6" w:rsidRDefault="51D3983B" w:rsidP="51D3983B">
      <w:pPr>
        <w:numPr>
          <w:ilvl w:val="3"/>
          <w:numId w:val="11"/>
        </w:numPr>
        <w:tabs>
          <w:tab w:val="left" w:pos="180"/>
          <w:tab w:val="left" w:pos="284"/>
          <w:tab w:val="left" w:pos="426"/>
        </w:tabs>
        <w:ind w:left="426" w:hanging="426"/>
        <w:jc w:val="both"/>
        <w:rPr>
          <w:rFonts w:ascii="Trebuchet MS" w:hAnsi="Trebuchet MS"/>
          <w:b/>
          <w:bCs/>
          <w:i/>
          <w:iCs/>
          <w:lang w:val="bg-BG" w:eastAsia="en-US"/>
        </w:rPr>
      </w:pPr>
      <w:r w:rsidRPr="51D3983B">
        <w:rPr>
          <w:rFonts w:ascii="Trebuchet MS" w:hAnsi="Trebuchet MS"/>
          <w:lang w:val="bg-BG" w:eastAsia="en-US"/>
        </w:rPr>
        <w:t>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При отварянето на ценовите оферти може да присъстват участниците в процедурата или техни упълномощени представители, както и представители на средствата за масово осведомяване.</w:t>
      </w:r>
    </w:p>
    <w:p w:rsidR="007F1AD6" w:rsidRPr="007F1AD6" w:rsidRDefault="51D3983B" w:rsidP="51D3983B">
      <w:pPr>
        <w:numPr>
          <w:ilvl w:val="3"/>
          <w:numId w:val="11"/>
        </w:numPr>
        <w:shd w:val="clear" w:color="auto" w:fill="FFFFFF" w:themeFill="background1"/>
        <w:tabs>
          <w:tab w:val="left" w:pos="284"/>
        </w:tabs>
        <w:jc w:val="both"/>
        <w:rPr>
          <w:rFonts w:ascii="Trebuchet MS" w:hAnsi="Trebuchet MS"/>
          <w:b/>
          <w:bCs/>
          <w:lang w:val="bg-BG"/>
        </w:rPr>
      </w:pPr>
      <w:r w:rsidRPr="51D3983B">
        <w:rPr>
          <w:rFonts w:ascii="Trebuchet MS" w:hAnsi="Trebuchet MS"/>
          <w:lang w:val="bg-BG"/>
        </w:rPr>
        <w:t>Комисията оценява допуснатите оферти и определя икономически най-изгодната оферта при критерий за възлагане “ оптимално съотношение качество/цена“,  съгласно Методика за оценка.</w:t>
      </w:r>
    </w:p>
    <w:p w:rsidR="007F1AD6" w:rsidRPr="007F1AD6" w:rsidRDefault="51D3983B" w:rsidP="51D3983B">
      <w:pPr>
        <w:numPr>
          <w:ilvl w:val="3"/>
          <w:numId w:val="11"/>
        </w:numPr>
        <w:shd w:val="clear" w:color="auto" w:fill="FFFFFF" w:themeFill="background1"/>
        <w:tabs>
          <w:tab w:val="left" w:pos="284"/>
        </w:tabs>
        <w:ind w:left="426" w:hanging="426"/>
        <w:jc w:val="both"/>
        <w:rPr>
          <w:rFonts w:ascii="Trebuchet MS" w:hAnsi="Trebuchet MS"/>
          <w:lang w:val="bg-BG"/>
        </w:rPr>
      </w:pPr>
      <w:r w:rsidRPr="51D3983B">
        <w:rPr>
          <w:rFonts w:ascii="Trebuchet MS" w:hAnsi="Trebuchet MS"/>
          <w:lang w:val="bg-BG"/>
        </w:rPr>
        <w:t>Всички действия на комисията се протоколират, като резултатите от работата й се отразяват в доклад, който се утвърждава от възложителя.</w:t>
      </w:r>
    </w:p>
    <w:p w:rsidR="007F1AD6" w:rsidRPr="007F1AD6" w:rsidRDefault="51D3983B" w:rsidP="51D3983B">
      <w:pPr>
        <w:numPr>
          <w:ilvl w:val="3"/>
          <w:numId w:val="11"/>
        </w:numPr>
        <w:shd w:val="clear" w:color="auto" w:fill="FFFFFF" w:themeFill="background1"/>
        <w:tabs>
          <w:tab w:val="left" w:pos="284"/>
        </w:tabs>
        <w:ind w:left="426" w:hanging="426"/>
        <w:jc w:val="both"/>
        <w:rPr>
          <w:rFonts w:ascii="Trebuchet MS" w:hAnsi="Trebuchet MS"/>
          <w:b/>
          <w:bCs/>
          <w:lang w:val="bg-BG"/>
        </w:rPr>
      </w:pPr>
      <w:r w:rsidRPr="51D3983B">
        <w:rPr>
          <w:rFonts w:ascii="Trebuchet MS" w:hAnsi="Trebuchet MS"/>
          <w:lang w:val="bg-BG"/>
        </w:rPr>
        <w:t>В 10-дневен срок от получаването на доклада възложителят го утвърждава или го връща на комисията с писмени указания.</w:t>
      </w:r>
    </w:p>
    <w:p w:rsidR="007F1AD6" w:rsidRPr="007F1AD6" w:rsidRDefault="007F1AD6" w:rsidP="007F1AD6">
      <w:pPr>
        <w:tabs>
          <w:tab w:val="left" w:pos="360"/>
          <w:tab w:val="num" w:pos="567"/>
        </w:tabs>
        <w:jc w:val="both"/>
        <w:rPr>
          <w:rFonts w:ascii="Trebuchet MS" w:hAnsi="Trebuchet MS"/>
          <w:szCs w:val="24"/>
          <w:lang w:val="bg-BG"/>
        </w:rPr>
      </w:pPr>
    </w:p>
    <w:p w:rsidR="007F1AD6" w:rsidRPr="007F1AD6" w:rsidRDefault="51D3983B" w:rsidP="51D3983B">
      <w:pPr>
        <w:numPr>
          <w:ilvl w:val="0"/>
          <w:numId w:val="4"/>
        </w:numPr>
        <w:ind w:left="567" w:hanging="567"/>
        <w:jc w:val="center"/>
        <w:rPr>
          <w:rFonts w:ascii="Trebuchet MS" w:hAnsi="Trebuchet MS"/>
          <w:b/>
          <w:bCs/>
          <w:lang w:val="bg-BG" w:eastAsia="en-US"/>
        </w:rPr>
      </w:pPr>
      <w:r w:rsidRPr="51D3983B">
        <w:rPr>
          <w:rFonts w:ascii="Trebuchet MS" w:hAnsi="Trebuchet MS"/>
          <w:b/>
          <w:bCs/>
          <w:lang w:val="en-US" w:eastAsia="en-US"/>
        </w:rPr>
        <w:t xml:space="preserve"> </w:t>
      </w:r>
      <w:r w:rsidRPr="51D3983B">
        <w:rPr>
          <w:rFonts w:ascii="Trebuchet MS" w:hAnsi="Trebuchet MS"/>
          <w:b/>
          <w:bCs/>
          <w:lang w:val="bg-BG" w:eastAsia="en-US"/>
        </w:rPr>
        <w:t>ОБЯВЯВАНЕ НА РЕШЕНИЕТО НА ВЪЗЛОЖИТЕЛЯ. ПРЕКРАТЯВАНЕ НА ПРОЦЕДУРАТА. СКЛЮЧВАНЕ НА ДОГОВОР</w:t>
      </w:r>
    </w:p>
    <w:p w:rsidR="007F1AD6" w:rsidRPr="007F1AD6" w:rsidRDefault="007F1AD6" w:rsidP="007F1AD6">
      <w:pPr>
        <w:tabs>
          <w:tab w:val="num" w:pos="567"/>
        </w:tabs>
        <w:ind w:left="567" w:hanging="567"/>
        <w:jc w:val="center"/>
        <w:rPr>
          <w:rFonts w:ascii="Trebuchet MS" w:hAnsi="Trebuchet MS"/>
          <w:b/>
          <w:szCs w:val="24"/>
          <w:lang w:val="bg-BG" w:eastAsia="en-US"/>
        </w:rPr>
      </w:pPr>
    </w:p>
    <w:p w:rsidR="007F1AD6" w:rsidRPr="007F1AD6" w:rsidRDefault="51D3983B" w:rsidP="51D3983B">
      <w:pPr>
        <w:numPr>
          <w:ilvl w:val="0"/>
          <w:numId w:val="12"/>
        </w:numPr>
        <w:tabs>
          <w:tab w:val="left" w:pos="284"/>
        </w:tabs>
        <w:ind w:left="284" w:hanging="284"/>
        <w:jc w:val="both"/>
        <w:rPr>
          <w:rFonts w:ascii="Trebuchet MS" w:hAnsi="Trebuchet MS"/>
          <w:b/>
          <w:bCs/>
          <w:lang w:val="bg-BG"/>
        </w:rPr>
      </w:pPr>
      <w:r w:rsidRPr="51D3983B">
        <w:rPr>
          <w:rFonts w:ascii="Trebuchet MS" w:hAnsi="Trebuchet MS"/>
        </w:rPr>
        <w:t xml:space="preserve">В 10-дневен срок от утвърждаване на </w:t>
      </w:r>
      <w:r w:rsidRPr="51D3983B">
        <w:rPr>
          <w:rFonts w:ascii="Trebuchet MS" w:hAnsi="Trebuchet MS"/>
          <w:lang w:val="bg-BG"/>
        </w:rPr>
        <w:t>доклада</w:t>
      </w:r>
      <w:r w:rsidRPr="51D3983B">
        <w:rPr>
          <w:rFonts w:ascii="Trebuchet MS" w:hAnsi="Trebuchet MS"/>
        </w:rPr>
        <w:t xml:space="preserve"> възложителят издава решение за определяне на изпълнител или за прекратяване на процедурата</w:t>
      </w:r>
      <w:r w:rsidRPr="51D3983B">
        <w:rPr>
          <w:rFonts w:ascii="Trebuchet MS" w:hAnsi="Trebuchet MS"/>
          <w:lang w:val="bg-BG"/>
        </w:rPr>
        <w:t>.</w:t>
      </w:r>
    </w:p>
    <w:p w:rsidR="007F1AD6" w:rsidRPr="007F1AD6" w:rsidRDefault="51D3983B" w:rsidP="51D3983B">
      <w:pPr>
        <w:numPr>
          <w:ilvl w:val="0"/>
          <w:numId w:val="12"/>
        </w:numPr>
        <w:tabs>
          <w:tab w:val="left" w:pos="284"/>
        </w:tabs>
        <w:ind w:left="284" w:hanging="284"/>
        <w:jc w:val="both"/>
        <w:rPr>
          <w:rFonts w:ascii="Trebuchet MS" w:hAnsi="Trebuchet MS"/>
          <w:b/>
          <w:bCs/>
          <w:lang w:val="bg-BG"/>
        </w:rPr>
      </w:pPr>
      <w:r w:rsidRPr="51D3983B">
        <w:rPr>
          <w:rFonts w:ascii="Trebuchet MS" w:hAnsi="Trebuchet MS"/>
          <w:lang w:val="bg-BG"/>
        </w:rPr>
        <w:t>Възложителят изпраща решението на участниците на адрес, посочен от тях, в 3-дневен срок от издаването му</w:t>
      </w:r>
      <w:r w:rsidRPr="51D3983B">
        <w:rPr>
          <w:rFonts w:ascii="Trebuchet MS" w:hAnsi="Trebuchet MS"/>
          <w:color w:val="000000" w:themeColor="text1"/>
          <w:lang w:val="bg-BG" w:bidi="bg-BG"/>
        </w:rPr>
        <w:t>, като в него се посочва връзката към електронната преписка в профила на купувача, където са публикувани протоколите и доклада на комисията.</w:t>
      </w:r>
      <w:r w:rsidRPr="51D3983B">
        <w:rPr>
          <w:rFonts w:ascii="Trebuchet MS" w:hAnsi="Trebuchet MS"/>
          <w:lang w:val="bg-BG"/>
        </w:rPr>
        <w:t xml:space="preserve"> В същия ден възложителят публикува в </w:t>
      </w:r>
      <w:r w:rsidRPr="51D3983B">
        <w:rPr>
          <w:rFonts w:ascii="Trebuchet MS" w:hAnsi="Trebuchet MS"/>
          <w:lang w:val="bg-BG"/>
        </w:rPr>
        <w:lastRenderedPageBreak/>
        <w:t>профила на купувача решението заедно с протоколите и доклада от работата на комисията.</w:t>
      </w:r>
    </w:p>
    <w:p w:rsidR="007F1AD6" w:rsidRPr="007F1AD6" w:rsidRDefault="51D3983B" w:rsidP="51D3983B">
      <w:pPr>
        <w:numPr>
          <w:ilvl w:val="0"/>
          <w:numId w:val="12"/>
        </w:numPr>
        <w:tabs>
          <w:tab w:val="left" w:pos="284"/>
        </w:tabs>
        <w:ind w:left="284" w:hanging="284"/>
        <w:jc w:val="both"/>
        <w:rPr>
          <w:rFonts w:ascii="Trebuchet MS" w:hAnsi="Trebuchet MS"/>
          <w:b/>
          <w:bCs/>
          <w:lang w:val="bg-BG"/>
        </w:rPr>
      </w:pPr>
      <w:r w:rsidRPr="51D3983B">
        <w:rPr>
          <w:rFonts w:ascii="Trebuchet MS" w:hAnsi="Trebuchet MS"/>
          <w:lang w:val="bg-BG"/>
        </w:rPr>
        <w:t>Когато решението не е получено от участник, възложителят публикува съобщение до него в профила на купувача. Решението се смята за връчено от датата на публикуване на съобщението.</w:t>
      </w:r>
    </w:p>
    <w:p w:rsidR="007F1AD6" w:rsidRPr="007F1AD6" w:rsidRDefault="51D3983B" w:rsidP="51D3983B">
      <w:pPr>
        <w:numPr>
          <w:ilvl w:val="0"/>
          <w:numId w:val="12"/>
        </w:numPr>
        <w:tabs>
          <w:tab w:val="left" w:pos="284"/>
        </w:tabs>
        <w:ind w:left="284" w:hanging="284"/>
        <w:jc w:val="both"/>
        <w:rPr>
          <w:rFonts w:ascii="Trebuchet MS" w:hAnsi="Trebuchet MS"/>
          <w:b/>
          <w:bCs/>
          <w:lang w:val="bg-BG"/>
        </w:rPr>
      </w:pPr>
      <w:r w:rsidRPr="51D3983B">
        <w:rPr>
          <w:rFonts w:ascii="Trebuchet MS" w:hAnsi="Trebuchet MS"/>
          <w:lang w:val="bg-BG"/>
        </w:rPr>
        <w:t>Възложителят прекратява процедурата за възлагане на обществената поръчка по реда и при условията, посочени в чл. 110, ал. 1 от ЗОП. Възложителят може да прекрати процедурата и при условията на чл. 110, ал. 2 от ЗОП.</w:t>
      </w:r>
    </w:p>
    <w:p w:rsidR="007F1AD6" w:rsidRPr="007F1AD6" w:rsidRDefault="51D3983B" w:rsidP="51D3983B">
      <w:pPr>
        <w:numPr>
          <w:ilvl w:val="0"/>
          <w:numId w:val="12"/>
        </w:numPr>
        <w:tabs>
          <w:tab w:val="left" w:pos="284"/>
        </w:tabs>
        <w:ind w:left="284" w:hanging="284"/>
        <w:jc w:val="both"/>
        <w:rPr>
          <w:rFonts w:ascii="Trebuchet MS" w:hAnsi="Trebuchet MS"/>
          <w:b/>
          <w:bCs/>
          <w:lang w:val="bg-BG"/>
        </w:rPr>
      </w:pPr>
      <w:r w:rsidRPr="51D3983B">
        <w:rPr>
          <w:rFonts w:ascii="Trebuchet MS" w:hAnsi="Trebuchet MS"/>
          <w:lang w:val="bg-BG"/>
        </w:rPr>
        <w:t>Сключване на договор:</w:t>
      </w:r>
    </w:p>
    <w:p w:rsidR="007F1AD6" w:rsidRPr="007F1AD6" w:rsidRDefault="51D3983B" w:rsidP="51D3983B">
      <w:pPr>
        <w:tabs>
          <w:tab w:val="num" w:pos="284"/>
        </w:tabs>
        <w:autoSpaceDE w:val="0"/>
        <w:autoSpaceDN w:val="0"/>
        <w:adjustRightInd w:val="0"/>
        <w:ind w:left="426" w:hanging="426"/>
        <w:jc w:val="both"/>
        <w:rPr>
          <w:rFonts w:ascii="Trebuchet MS" w:hAnsi="Trebuchet MS"/>
          <w:lang w:val="bg-BG"/>
        </w:rPr>
      </w:pPr>
      <w:r w:rsidRPr="51D3983B">
        <w:rPr>
          <w:rFonts w:ascii="Trebuchet MS" w:hAnsi="Trebuchet MS"/>
          <w:b/>
          <w:bCs/>
          <w:lang w:val="bg-BG"/>
        </w:rPr>
        <w:t>5.1.</w:t>
      </w:r>
      <w:r w:rsidRPr="51D3983B">
        <w:rPr>
          <w:rFonts w:ascii="Trebuchet MS" w:hAnsi="Trebuchet MS"/>
          <w:lang w:val="bg-BG"/>
        </w:rPr>
        <w:t xml:space="preserve"> Възложителят сключва договор за изпълнение на обществената поръчката (съгласно </w:t>
      </w:r>
      <w:r w:rsidRPr="51D3983B">
        <w:rPr>
          <w:rFonts w:ascii="Trebuchet MS" w:hAnsi="Trebuchet MS"/>
          <w:b/>
          <w:bCs/>
          <w:i/>
          <w:iCs/>
          <w:lang w:val="bg-BG"/>
        </w:rPr>
        <w:t>Приложение № 7</w:t>
      </w:r>
      <w:r w:rsidRPr="51D3983B">
        <w:rPr>
          <w:rFonts w:ascii="Trebuchet MS" w:hAnsi="Trebuchet MS"/>
          <w:lang w:val="bg-BG"/>
        </w:rPr>
        <w:t>) с участникът, определен за изпълнител, съгл. условията на чл. 112, ал. 1 от ЗОП.</w:t>
      </w:r>
    </w:p>
    <w:p w:rsidR="007F1AD6" w:rsidRPr="007F1AD6" w:rsidRDefault="51D3983B" w:rsidP="51D3983B">
      <w:pPr>
        <w:tabs>
          <w:tab w:val="num" w:pos="284"/>
        </w:tabs>
        <w:autoSpaceDE w:val="0"/>
        <w:autoSpaceDN w:val="0"/>
        <w:adjustRightInd w:val="0"/>
        <w:ind w:left="426" w:hanging="426"/>
        <w:jc w:val="both"/>
        <w:rPr>
          <w:rFonts w:ascii="Trebuchet MS" w:hAnsi="Trebuchet MS"/>
          <w:color w:val="000000" w:themeColor="text1"/>
          <w:lang w:val="bg-BG"/>
        </w:rPr>
      </w:pPr>
      <w:r w:rsidRPr="51D3983B">
        <w:rPr>
          <w:rFonts w:ascii="Trebuchet MS" w:hAnsi="Trebuchet MS"/>
          <w:b/>
          <w:bCs/>
          <w:lang w:val="bg-BG"/>
        </w:rPr>
        <w:t>5.2</w:t>
      </w:r>
      <w:r w:rsidRPr="51D3983B">
        <w:rPr>
          <w:rFonts w:ascii="Trebuchet MS" w:hAnsi="Trebuchet MS"/>
          <w:lang w:val="bg-BG"/>
        </w:rPr>
        <w:t>.</w:t>
      </w:r>
      <w:r w:rsidRPr="51D3983B">
        <w:rPr>
          <w:rFonts w:ascii="Trebuchet MS" w:hAnsi="Trebuchet MS"/>
          <w:color w:val="000000" w:themeColor="text1"/>
          <w:lang w:val="bg-BG"/>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7F1AD6" w:rsidRPr="007F1AD6" w:rsidRDefault="007F1AD6" w:rsidP="007F1AD6">
      <w:pPr>
        <w:tabs>
          <w:tab w:val="num" w:pos="284"/>
        </w:tabs>
        <w:autoSpaceDE w:val="0"/>
        <w:autoSpaceDN w:val="0"/>
        <w:adjustRightInd w:val="0"/>
        <w:ind w:left="426" w:hanging="426"/>
        <w:jc w:val="both"/>
        <w:rPr>
          <w:rFonts w:ascii="Trebuchet MS" w:hAnsi="Trebuchet MS"/>
          <w:color w:val="000000"/>
          <w:szCs w:val="24"/>
          <w:lang w:val="bg-BG"/>
        </w:rPr>
      </w:pPr>
    </w:p>
    <w:p w:rsidR="007F1AD6" w:rsidRPr="007F1AD6" w:rsidRDefault="007F1AD6" w:rsidP="001F4C47">
      <w:pPr>
        <w:pStyle w:val="ab"/>
        <w:widowControl w:val="0"/>
        <w:numPr>
          <w:ilvl w:val="0"/>
          <w:numId w:val="4"/>
        </w:numPr>
        <w:shd w:val="clear" w:color="auto" w:fill="FFFFFF" w:themeFill="background1"/>
        <w:tabs>
          <w:tab w:val="num" w:pos="567"/>
        </w:tabs>
        <w:autoSpaceDE w:val="0"/>
        <w:autoSpaceDN w:val="0"/>
        <w:adjustRightInd w:val="0"/>
        <w:ind w:left="0" w:firstLine="0"/>
        <w:jc w:val="center"/>
        <w:rPr>
          <w:lang w:val="bg-BG"/>
        </w:rPr>
      </w:pPr>
      <w:r w:rsidRPr="2BCF2935">
        <w:rPr>
          <w:rFonts w:ascii="Trebuchet MS" w:hAnsi="Trebuchet MS"/>
          <w:b/>
          <w:bCs/>
          <w:spacing w:val="2"/>
          <w:lang w:val="bg-BG"/>
        </w:rPr>
        <w:t>ГАРАНЦИЯ</w:t>
      </w:r>
      <w:r w:rsidRPr="2BCF2935">
        <w:rPr>
          <w:rFonts w:ascii="Trebuchet MS" w:hAnsi="Trebuchet MS"/>
          <w:b/>
          <w:bCs/>
          <w:lang w:val="bg-BG"/>
        </w:rPr>
        <w:t xml:space="preserve"> ЗА ИЗПЪЛНЕНИЕ НА ДОГОВОР</w:t>
      </w:r>
      <w:r w:rsidR="5B785054" w:rsidRPr="5B785054">
        <w:rPr>
          <w:rFonts w:ascii="Trebuchet MS" w:hAnsi="Trebuchet MS"/>
          <w:b/>
          <w:bCs/>
          <w:lang w:val="bg-BG"/>
        </w:rPr>
        <w:t>, ГАРАНЦИЯ ЗА АВАНСОВО ПРЕДОСТАВЕНИ СРЕДСТВА И ГАРАНЦИЯ ЗА ГАРАНЦИОННА ПОДДРЪЖКА</w:t>
      </w:r>
    </w:p>
    <w:p w:rsidR="007F1AD6" w:rsidRPr="007F1AD6" w:rsidRDefault="51D3983B" w:rsidP="51D3983B">
      <w:pPr>
        <w:numPr>
          <w:ilvl w:val="0"/>
          <w:numId w:val="13"/>
        </w:numPr>
        <w:tabs>
          <w:tab w:val="left" w:pos="284"/>
        </w:tabs>
        <w:ind w:left="284" w:hanging="284"/>
        <w:jc w:val="both"/>
        <w:rPr>
          <w:rFonts w:ascii="Trebuchet MS" w:hAnsi="Trebuchet MS"/>
          <w:lang w:val="bg-BG" w:eastAsia="en-US"/>
        </w:rPr>
      </w:pPr>
      <w:r w:rsidRPr="51D3983B">
        <w:rPr>
          <w:rFonts w:ascii="Trebuchet MS" w:hAnsi="Trebuchet MS"/>
          <w:lang w:val="bg-BG" w:eastAsia="en-US"/>
        </w:rPr>
        <w:t xml:space="preserve">Преди сключване на договора за възлагане на обществена поръчка и за обезпечаване изпълнението на договора за възлагането на обществената поръчка, определеният за Изпълнител представя гаранция, обезпечаваща изпълнението на договора в размер на </w:t>
      </w:r>
      <w:r w:rsidRPr="51D3983B">
        <w:rPr>
          <w:rFonts w:ascii="Trebuchet MS" w:hAnsi="Trebuchet MS"/>
          <w:b/>
          <w:bCs/>
          <w:lang w:val="bg-BG" w:eastAsia="en-US"/>
        </w:rPr>
        <w:t>5 % (пет на сто)</w:t>
      </w:r>
      <w:r w:rsidRPr="51D3983B">
        <w:rPr>
          <w:rFonts w:ascii="Trebuchet MS" w:hAnsi="Trebuchet MS"/>
          <w:lang w:val="bg-BG" w:eastAsia="en-US"/>
        </w:rPr>
        <w:t xml:space="preserve"> от стойността на договора в лв. без ДДС.</w:t>
      </w:r>
    </w:p>
    <w:p w:rsidR="007F1AD6" w:rsidRPr="007F1AD6" w:rsidRDefault="51D3983B" w:rsidP="51D3983B">
      <w:pPr>
        <w:numPr>
          <w:ilvl w:val="0"/>
          <w:numId w:val="13"/>
        </w:numPr>
        <w:tabs>
          <w:tab w:val="left" w:pos="284"/>
        </w:tabs>
        <w:ind w:left="284" w:hanging="284"/>
        <w:jc w:val="both"/>
        <w:rPr>
          <w:rFonts w:ascii="Trebuchet MS" w:hAnsi="Trebuchet MS"/>
          <w:lang w:val="bg-BG" w:eastAsia="en-US"/>
        </w:rPr>
      </w:pPr>
      <w:r w:rsidRPr="51D3983B">
        <w:rPr>
          <w:rFonts w:ascii="Trebuchet MS" w:hAnsi="Trebuchet MS"/>
          <w:lang w:val="bg-BG" w:eastAsia="en-US"/>
        </w:rPr>
        <w:t>Гаранция, обезпечаваща изпълнението на договора изпълнителят е длъжен да представи и в случай на изменение, с което се извършват допълнителни дейности по договора.</w:t>
      </w:r>
    </w:p>
    <w:p w:rsidR="007F1AD6" w:rsidRPr="007F1AD6" w:rsidRDefault="51D3983B" w:rsidP="51D3983B">
      <w:pPr>
        <w:numPr>
          <w:ilvl w:val="0"/>
          <w:numId w:val="13"/>
        </w:numPr>
        <w:tabs>
          <w:tab w:val="left" w:pos="284"/>
        </w:tabs>
        <w:ind w:left="284" w:hanging="284"/>
        <w:jc w:val="both"/>
        <w:rPr>
          <w:rFonts w:ascii="Trebuchet MS" w:hAnsi="Trebuchet MS" w:cs="Courier New"/>
          <w:b/>
          <w:bCs/>
          <w:lang w:val="bg-BG" w:eastAsia="en-US"/>
        </w:rPr>
      </w:pPr>
      <w:r w:rsidRPr="51D3983B">
        <w:rPr>
          <w:rFonts w:ascii="Trebuchet MS" w:hAnsi="Trebuchet MS"/>
          <w:lang w:val="bg-BG" w:eastAsia="en-US"/>
        </w:rPr>
        <w:t>Гаранцията се представя в една от следните форми:</w:t>
      </w:r>
    </w:p>
    <w:p w:rsidR="00381853" w:rsidRDefault="51D3983B" w:rsidP="00381853">
      <w:pPr>
        <w:tabs>
          <w:tab w:val="num" w:pos="426"/>
        </w:tabs>
        <w:ind w:left="426" w:hanging="426"/>
        <w:jc w:val="both"/>
        <w:rPr>
          <w:rFonts w:ascii="Trebuchet MS" w:hAnsi="Trebuchet MS"/>
          <w:b/>
          <w:bCs/>
          <w:lang w:val="bg-BG"/>
        </w:rPr>
      </w:pPr>
      <w:r w:rsidRPr="51D3983B">
        <w:rPr>
          <w:rFonts w:ascii="Trebuchet MS" w:hAnsi="Trebuchet MS"/>
          <w:b/>
          <w:bCs/>
          <w:lang w:val="bg-BG"/>
        </w:rPr>
        <w:t>3.1.</w:t>
      </w:r>
      <w:r w:rsidRPr="51D3983B">
        <w:rPr>
          <w:rFonts w:ascii="Trebuchet MS" w:hAnsi="Trebuchet MS"/>
          <w:lang w:val="bg-BG"/>
        </w:rPr>
        <w:t xml:space="preserve"> Парична сума</w:t>
      </w:r>
      <w:r w:rsidRPr="51D3983B">
        <w:rPr>
          <w:rFonts w:ascii="Trebuchet MS" w:hAnsi="Trebuchet MS"/>
          <w:b/>
          <w:bCs/>
          <w:lang w:val="bg-BG"/>
        </w:rPr>
        <w:t xml:space="preserve"> – </w:t>
      </w:r>
      <w:r w:rsidRPr="51D3983B">
        <w:rPr>
          <w:rFonts w:ascii="Trebuchet MS" w:hAnsi="Trebuchet MS"/>
          <w:lang w:val="bg-BG"/>
        </w:rPr>
        <w:t>внася се по набирателна сметка на Община Русе в ТБ Инвестбанк АД, Клон Русе IBAN: BG37 IORT 7379 3300 0300 00 BIC: IORTBGSF, като в нареждането за плащане задължително следва да бъде записано: “Гаранция за изпълнение на договор с предмет</w:t>
      </w:r>
      <w:r w:rsidRPr="51D3983B">
        <w:rPr>
          <w:rFonts w:ascii="Trebuchet MS" w:hAnsi="Trebuchet MS"/>
          <w:b/>
          <w:bCs/>
          <w:lang w:val="bg-BG"/>
        </w:rPr>
        <w:t>:</w:t>
      </w:r>
      <w:r w:rsidRPr="51D3983B">
        <w:rPr>
          <w:rFonts w:ascii="Trebuchet MS" w:hAnsi="Trebuchet MS"/>
          <w:lang w:val="bg-BG"/>
        </w:rPr>
        <w:t xml:space="preserve"> </w:t>
      </w:r>
      <w:r w:rsidR="00381853" w:rsidRPr="00381853">
        <w:rPr>
          <w:rFonts w:ascii="Trebuchet MS" w:hAnsi="Trebuchet MS"/>
          <w:b/>
          <w:bCs/>
          <w:lang w:val="bg-BG"/>
        </w:rPr>
        <w:t>Проектиране и строителство на обект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7F1AD6" w:rsidRPr="007F1AD6" w:rsidRDefault="51D3983B" w:rsidP="00381853">
      <w:pPr>
        <w:tabs>
          <w:tab w:val="num" w:pos="426"/>
        </w:tabs>
        <w:ind w:left="426" w:hanging="426"/>
        <w:jc w:val="both"/>
        <w:rPr>
          <w:rFonts w:ascii="Trebuchet MS" w:hAnsi="Trebuchet MS"/>
          <w:lang w:val="bg-BG"/>
        </w:rPr>
      </w:pPr>
      <w:r w:rsidRPr="51D3983B">
        <w:rPr>
          <w:rFonts w:ascii="Trebuchet MS" w:hAnsi="Trebuchet MS"/>
          <w:lang w:val="bg-BG"/>
        </w:rPr>
        <w:t>Документът, удостоверяващ платената гаранция за изпълнение в парична сума, следва да бъде заверен с оригинален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със саморъчен подпис.</w:t>
      </w:r>
    </w:p>
    <w:p w:rsidR="007F1AD6" w:rsidRPr="007F1AD6" w:rsidRDefault="51D3983B" w:rsidP="51D3983B">
      <w:pPr>
        <w:tabs>
          <w:tab w:val="left" w:pos="851"/>
        </w:tabs>
        <w:ind w:left="426" w:hanging="426"/>
        <w:jc w:val="both"/>
        <w:rPr>
          <w:rFonts w:ascii="Trebuchet MS" w:eastAsia="Trebuchet MS" w:hAnsi="Trebuchet MS" w:cs="Trebuchet MS"/>
          <w:highlight w:val="yellow"/>
          <w:lang w:val="bg-BG"/>
        </w:rPr>
      </w:pPr>
      <w:r w:rsidRPr="51D3983B">
        <w:rPr>
          <w:rFonts w:ascii="Trebuchet MS" w:hAnsi="Trebuchet MS"/>
          <w:b/>
          <w:bCs/>
          <w:lang w:val="bg-BG"/>
        </w:rPr>
        <w:t>3.2.</w:t>
      </w:r>
      <w:r w:rsidRPr="51D3983B">
        <w:rPr>
          <w:rFonts w:ascii="Trebuchet MS" w:hAnsi="Trebuchet MS"/>
          <w:lang w:val="bg-BG"/>
        </w:rPr>
        <w:t xml:space="preserve"> Банкова гаранция</w:t>
      </w:r>
      <w:r w:rsidRPr="51D3983B">
        <w:rPr>
          <w:rFonts w:ascii="Trebuchet MS" w:hAnsi="Trebuchet MS"/>
          <w:b/>
          <w:bCs/>
          <w:lang w:val="bg-BG"/>
        </w:rPr>
        <w:t xml:space="preserve"> – </w:t>
      </w:r>
      <w:r w:rsidRPr="51D3983B">
        <w:rPr>
          <w:rFonts w:ascii="Trebuchet MS" w:hAnsi="Trebuchet MS"/>
          <w:lang w:val="bg-BG"/>
        </w:rPr>
        <w:t>безусловна и</w:t>
      </w:r>
      <w:r w:rsidRPr="51D3983B">
        <w:rPr>
          <w:rFonts w:ascii="Trebuchet MS" w:hAnsi="Trebuchet MS"/>
          <w:b/>
          <w:bCs/>
          <w:lang w:val="bg-BG"/>
        </w:rPr>
        <w:t xml:space="preserve"> </w:t>
      </w:r>
      <w:r w:rsidRPr="51D3983B">
        <w:rPr>
          <w:rFonts w:ascii="Trebuchet MS" w:hAnsi="Trebuchet MS"/>
          <w:lang w:val="bg-BG"/>
        </w:rPr>
        <w:t xml:space="preserve">неотменима банкова гаранция, издадена в полза на Община Русе, </w:t>
      </w:r>
      <w:r w:rsidRPr="51D3983B">
        <w:rPr>
          <w:rFonts w:ascii="Trebuchet MS" w:eastAsia="Trebuchet MS" w:hAnsi="Trebuchet MS" w:cs="Trebuchet MS"/>
          <w:lang w:val="bg-BG"/>
        </w:rPr>
        <w:t xml:space="preserve"> със срок на действие за целия предложен от участника общ срок за изпълнение на договора плюс 2 месеца.  </w:t>
      </w:r>
    </w:p>
    <w:p w:rsidR="007F1AD6" w:rsidRPr="007F1AD6" w:rsidRDefault="51D3983B" w:rsidP="51D3983B">
      <w:pPr>
        <w:tabs>
          <w:tab w:val="left" w:pos="851"/>
        </w:tabs>
        <w:ind w:left="426" w:hanging="426"/>
        <w:jc w:val="both"/>
        <w:rPr>
          <w:rFonts w:ascii="Times New Roman CYR" w:eastAsia="Times New Roman CYR" w:hAnsi="Times New Roman CYR" w:cs="Times New Roman CYR"/>
          <w:lang w:val="bg-BG"/>
        </w:rPr>
      </w:pPr>
      <w:r w:rsidRPr="51D3983B">
        <w:rPr>
          <w:rFonts w:ascii="Trebuchet MS" w:hAnsi="Trebuchet MS"/>
          <w:b/>
          <w:bCs/>
          <w:lang w:val="bg-BG"/>
        </w:rPr>
        <w:lastRenderedPageBreak/>
        <w:t>3.3.</w:t>
      </w:r>
      <w:r w:rsidRPr="51D3983B">
        <w:rPr>
          <w:rFonts w:ascii="Trebuchet MS" w:hAnsi="Trebuchet MS"/>
          <w:lang w:val="bg-BG"/>
        </w:rPr>
        <w:t xml:space="preserve">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w:t>
      </w:r>
      <w:r w:rsidRPr="51D3983B">
        <w:rPr>
          <w:rFonts w:ascii="Trebuchet MS" w:eastAsia="Batang" w:hAnsi="Trebuchet MS"/>
          <w:color w:val="000000" w:themeColor="text1"/>
          <w:lang w:val="bg-BG" w:eastAsia="en-US"/>
        </w:rPr>
        <w:t xml:space="preserve">Застраховката, следва да покрива риска от неизпълнение на задълженията по договора от страна на Изпълнителя. </w:t>
      </w:r>
      <w:r w:rsidRPr="51D3983B">
        <w:rPr>
          <w:rFonts w:ascii="Trebuchet MS" w:hAnsi="Trebuchet MS"/>
          <w:lang w:val="bg-BG"/>
        </w:rPr>
        <w:t xml:space="preserve">Застраховката не може да бъде използвана за обезпечение на отговорността на изпълнителя по друг договор. Текстът на застраховката се съгласува предварително с Възложителя. Застраховката </w:t>
      </w:r>
      <w:r w:rsidRPr="51D3983B">
        <w:rPr>
          <w:rFonts w:ascii="Times New Roman CYR" w:eastAsia="Times New Roman CYR" w:hAnsi="Times New Roman CYR" w:cs="Times New Roman CYR"/>
          <w:lang w:val="bg-BG"/>
        </w:rPr>
        <w:t xml:space="preserve">следва да е със срок на действие за целия предложен от участника общ срок за изпълнение на договора плюс 2 месеца. </w:t>
      </w:r>
    </w:p>
    <w:p w:rsidR="007F1AD6" w:rsidRPr="007F1AD6" w:rsidRDefault="007F1AD6" w:rsidP="007F1AD6">
      <w:pPr>
        <w:tabs>
          <w:tab w:val="left" w:pos="426"/>
        </w:tabs>
        <w:autoSpaceDE w:val="0"/>
        <w:autoSpaceDN w:val="0"/>
        <w:adjustRightInd w:val="0"/>
        <w:jc w:val="both"/>
        <w:rPr>
          <w:rFonts w:ascii="Trebuchet MS" w:eastAsia="Batang" w:hAnsi="Trebuchet MS"/>
          <w:color w:val="000000"/>
          <w:szCs w:val="24"/>
          <w:lang w:val="bg-BG"/>
        </w:rPr>
      </w:pPr>
      <w:r w:rsidRPr="007F1AD6">
        <w:rPr>
          <w:rFonts w:ascii="Trebuchet MS" w:eastAsia="Batang" w:hAnsi="Trebuchet MS"/>
          <w:color w:val="000000"/>
          <w:szCs w:val="24"/>
          <w:lang w:val="bg-BG"/>
        </w:rPr>
        <w:tab/>
      </w:r>
    </w:p>
    <w:p w:rsidR="007F1AD6" w:rsidRPr="007F1AD6" w:rsidRDefault="007F1AD6" w:rsidP="51D3983B">
      <w:pPr>
        <w:tabs>
          <w:tab w:val="left" w:pos="426"/>
        </w:tabs>
        <w:autoSpaceDE w:val="0"/>
        <w:autoSpaceDN w:val="0"/>
        <w:adjustRightInd w:val="0"/>
        <w:jc w:val="both"/>
        <w:rPr>
          <w:rFonts w:ascii="Trebuchet MS" w:eastAsia="Batang" w:hAnsi="Trebuchet MS"/>
          <w:color w:val="000000" w:themeColor="text1"/>
          <w:lang w:val="bg-BG"/>
        </w:rPr>
      </w:pPr>
      <w:r w:rsidRPr="007F1AD6">
        <w:rPr>
          <w:rFonts w:ascii="Trebuchet MS" w:eastAsia="Batang" w:hAnsi="Trebuchet MS"/>
          <w:color w:val="000000"/>
          <w:szCs w:val="24"/>
          <w:lang w:val="bg-BG"/>
        </w:rPr>
        <w:tab/>
      </w:r>
      <w:r w:rsidRPr="67969848">
        <w:rPr>
          <w:rFonts w:ascii="Trebuchet MS" w:eastAsia="Batang" w:hAnsi="Trebuchet MS"/>
          <w:color w:val="000000"/>
          <w:lang w:val="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7F1AD6" w:rsidRPr="007F1AD6" w:rsidRDefault="007F1AD6" w:rsidP="51D3983B">
      <w:pPr>
        <w:tabs>
          <w:tab w:val="left" w:pos="426"/>
        </w:tabs>
        <w:autoSpaceDE w:val="0"/>
        <w:autoSpaceDN w:val="0"/>
        <w:adjustRightInd w:val="0"/>
        <w:jc w:val="both"/>
        <w:rPr>
          <w:rFonts w:ascii="Trebuchet MS" w:eastAsia="Batang" w:hAnsi="Trebuchet MS"/>
          <w:color w:val="000000" w:themeColor="text1"/>
          <w:lang w:val="bg-BG"/>
        </w:rPr>
      </w:pPr>
      <w:r w:rsidRPr="007F1AD6">
        <w:rPr>
          <w:rFonts w:ascii="Trebuchet MS" w:eastAsia="Batang" w:hAnsi="Trebuchet MS"/>
          <w:color w:val="000000"/>
          <w:szCs w:val="24"/>
          <w:lang w:val="bg-BG"/>
        </w:rPr>
        <w:tab/>
      </w:r>
      <w:r w:rsidRPr="67969848">
        <w:rPr>
          <w:rFonts w:ascii="Trebuchet MS" w:eastAsia="Batang" w:hAnsi="Trebuchet MS"/>
          <w:color w:val="000000"/>
          <w:lang w:val="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7F1AD6" w:rsidRPr="007F1AD6" w:rsidRDefault="51D3983B" w:rsidP="51D3983B">
      <w:pPr>
        <w:autoSpaceDE w:val="0"/>
        <w:autoSpaceDN w:val="0"/>
        <w:adjustRightInd w:val="0"/>
        <w:ind w:firstLine="709"/>
        <w:jc w:val="both"/>
        <w:rPr>
          <w:rFonts w:ascii="Trebuchet MS" w:eastAsia="Batang" w:hAnsi="Trebuchet MS"/>
          <w:color w:val="000000" w:themeColor="text1"/>
          <w:lang w:val="bg-BG"/>
        </w:rPr>
      </w:pPr>
      <w:r w:rsidRPr="51D3983B">
        <w:rPr>
          <w:rFonts w:ascii="Trebuchet MS" w:eastAsia="Batang" w:hAnsi="Trebuchet MS"/>
          <w:color w:val="000000" w:themeColor="text1"/>
          <w:lang w:val="bg-BG"/>
        </w:rPr>
        <w:t>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Изпълнителя. Възложителят има право да усвои такава част от Гаранцията за обезпечаване на изпълнението на договора, която покрива отговорността на Изпълнителя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обезпечаване на изпълнението на договора, в случай на едностранно прекратяване на договора от Възложителя поради виновно неизпълнение на задължения на Изпълнителя.</w:t>
      </w:r>
    </w:p>
    <w:p w:rsidR="007F1AD6" w:rsidRPr="007F1AD6" w:rsidRDefault="51D3983B" w:rsidP="51D3983B">
      <w:pPr>
        <w:numPr>
          <w:ilvl w:val="0"/>
          <w:numId w:val="13"/>
        </w:numPr>
        <w:tabs>
          <w:tab w:val="left" w:pos="284"/>
        </w:tabs>
        <w:ind w:left="284" w:hanging="284"/>
        <w:jc w:val="both"/>
        <w:rPr>
          <w:rFonts w:ascii="Trebuchet MS" w:hAnsi="Trebuchet MS"/>
          <w:lang w:val="bg-BG" w:eastAsia="en-US"/>
        </w:rPr>
      </w:pPr>
      <w:r w:rsidRPr="51D3983B">
        <w:rPr>
          <w:rFonts w:ascii="Trebuchet MS" w:hAnsi="Trebuchet MS"/>
          <w:lang w:val="bg-BG" w:eastAsia="en-US"/>
        </w:rPr>
        <w:t>Гаранцията под формата на парична сума или банкова гаранция може да се предостави от името на изпълнителя за сметка на трето лице – гарант.</w:t>
      </w:r>
    </w:p>
    <w:p w:rsidR="007F1AD6" w:rsidRPr="007F1AD6" w:rsidRDefault="51D3983B" w:rsidP="51D3983B">
      <w:pPr>
        <w:numPr>
          <w:ilvl w:val="0"/>
          <w:numId w:val="13"/>
        </w:numPr>
        <w:tabs>
          <w:tab w:val="left" w:pos="0"/>
          <w:tab w:val="left" w:pos="284"/>
          <w:tab w:val="left" w:pos="1134"/>
        </w:tabs>
        <w:ind w:left="284" w:hanging="284"/>
        <w:jc w:val="both"/>
        <w:rPr>
          <w:rFonts w:ascii="Trebuchet MS" w:hAnsi="Trebuchet MS"/>
          <w:lang w:val="bg-BG" w:eastAsia="en-US"/>
        </w:rPr>
      </w:pPr>
      <w:r w:rsidRPr="51D3983B">
        <w:rPr>
          <w:rFonts w:ascii="Trebuchet MS" w:hAnsi="Trebuchet MS"/>
          <w:lang w:val="bg-B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F1AD6" w:rsidRPr="007F1AD6" w:rsidRDefault="007F1AD6" w:rsidP="51D3983B">
      <w:pPr>
        <w:widowControl w:val="0"/>
        <w:numPr>
          <w:ilvl w:val="0"/>
          <w:numId w:val="13"/>
        </w:numPr>
        <w:shd w:val="clear" w:color="auto" w:fill="FFFFFF" w:themeFill="background1"/>
        <w:tabs>
          <w:tab w:val="left" w:pos="284"/>
        </w:tabs>
        <w:autoSpaceDE w:val="0"/>
        <w:autoSpaceDN w:val="0"/>
        <w:adjustRightInd w:val="0"/>
        <w:ind w:left="284" w:hanging="284"/>
        <w:jc w:val="both"/>
        <w:rPr>
          <w:rFonts w:ascii="Trebuchet MS" w:hAnsi="Trebuchet MS"/>
          <w:lang w:val="bg-BG"/>
        </w:rPr>
      </w:pPr>
      <w:r w:rsidRPr="2BCF2935">
        <w:rPr>
          <w:rFonts w:ascii="Trebuchet MS" w:hAnsi="Trebuchet MS"/>
          <w:spacing w:val="2"/>
          <w:lang w:val="bg-BG"/>
        </w:rPr>
        <w:t>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F1AD6" w:rsidRPr="007F1AD6" w:rsidRDefault="007F1AD6" w:rsidP="51D3983B">
      <w:pPr>
        <w:numPr>
          <w:ilvl w:val="0"/>
          <w:numId w:val="13"/>
        </w:numPr>
        <w:tabs>
          <w:tab w:val="left" w:pos="284"/>
        </w:tabs>
        <w:ind w:left="284" w:hanging="284"/>
        <w:jc w:val="both"/>
        <w:rPr>
          <w:rFonts w:ascii="Trebuchet MS" w:hAnsi="Trebuchet MS"/>
          <w:lang w:val="bg-BG"/>
        </w:rPr>
      </w:pPr>
      <w:r w:rsidRPr="67969848">
        <w:rPr>
          <w:rFonts w:ascii="Trebuchet MS" w:hAnsi="Trebuchet MS"/>
          <w:spacing w:val="2"/>
          <w:lang w:val="bg-BG"/>
        </w:rPr>
        <w:t>Условията и сроковете за задържане или освобождаване на гаранцията за изпълнение се уреждат в договора.</w:t>
      </w:r>
    </w:p>
    <w:p w:rsidR="007F1AD6" w:rsidRPr="007F1AD6" w:rsidRDefault="007F1AD6" w:rsidP="51D3983B">
      <w:pPr>
        <w:widowControl w:val="0"/>
        <w:numPr>
          <w:ilvl w:val="0"/>
          <w:numId w:val="13"/>
        </w:numPr>
        <w:shd w:val="clear" w:color="auto" w:fill="FFFFFF" w:themeFill="background1"/>
        <w:tabs>
          <w:tab w:val="left" w:pos="284"/>
        </w:tabs>
        <w:autoSpaceDE w:val="0"/>
        <w:autoSpaceDN w:val="0"/>
        <w:adjustRightInd w:val="0"/>
        <w:ind w:left="284" w:hanging="284"/>
        <w:jc w:val="both"/>
        <w:rPr>
          <w:rFonts w:ascii="Trebuchet MS" w:hAnsi="Trebuchet MS"/>
          <w:lang w:val="bg-BG"/>
        </w:rPr>
      </w:pPr>
      <w:r w:rsidRPr="2BCF2935">
        <w:rPr>
          <w:rFonts w:ascii="Trebuchet MS" w:hAnsi="Trebuchet MS"/>
          <w:spacing w:val="2"/>
          <w:lang w:val="bg-BG"/>
        </w:rPr>
        <w:t>Възложителят освобождава гаранцията за изпълнение без да дължи лихви за периода, през който средствата законно са престояли при него.</w:t>
      </w:r>
    </w:p>
    <w:p w:rsidR="2EE14E64" w:rsidRDefault="51D3983B" w:rsidP="51D3983B">
      <w:pPr>
        <w:spacing w:after="160" w:line="259" w:lineRule="auto"/>
        <w:jc w:val="both"/>
        <w:rPr>
          <w:rFonts w:ascii="Trebuchet MS" w:eastAsia="Trebuchet MS" w:hAnsi="Trebuchet MS" w:cs="Trebuchet MS"/>
          <w:lang w:val="bg-BG"/>
        </w:rPr>
      </w:pPr>
      <w:r w:rsidRPr="51D3983B">
        <w:rPr>
          <w:rFonts w:ascii="Trebuchet MS" w:eastAsia="Trebuchet MS" w:hAnsi="Trebuchet MS" w:cs="Trebuchet MS"/>
          <w:lang w:val="bg-BG"/>
        </w:rPr>
        <w:t xml:space="preserve">При подаване на искане за авансово плащане Изпълнителят представя на Възложителя и гаранция, която обезпечава авансово предоставените средства в </w:t>
      </w:r>
      <w:r w:rsidRPr="51D3983B">
        <w:rPr>
          <w:rFonts w:ascii="Trebuchet MS" w:eastAsia="Trebuchet MS" w:hAnsi="Trebuchet MS" w:cs="Trebuchet MS"/>
          <w:lang w:val="bg-BG"/>
        </w:rPr>
        <w:lastRenderedPageBreak/>
        <w:t>размер на поискания аванс  в една от формите по чл. 111 ЗОП. Гаранцията за авансово предоставените средства се освобождава до 3 дни след връщане или усвояване на аванса.</w:t>
      </w:r>
    </w:p>
    <w:p w:rsidR="67969848" w:rsidRPr="00010FE2" w:rsidRDefault="51D3983B" w:rsidP="51D3983B">
      <w:pPr>
        <w:spacing w:after="160" w:line="259" w:lineRule="auto"/>
        <w:ind w:firstLine="284"/>
        <w:jc w:val="both"/>
        <w:rPr>
          <w:rFonts w:ascii="Trebuchet MS" w:eastAsia="Times New Roman CYR" w:hAnsi="Trebuchet MS" w:cs="Times New Roman CYR"/>
          <w:lang w:val="bg-BG"/>
        </w:rPr>
      </w:pPr>
      <w:r w:rsidRPr="00010FE2">
        <w:rPr>
          <w:rFonts w:ascii="Trebuchet MS" w:eastAsia="Times New Roman CYR" w:hAnsi="Trebuchet MS" w:cs="Times New Roman CYR"/>
          <w:lang w:val="bg-BG"/>
        </w:rPr>
        <w:t>Част от гаранцията, съответстваща на 1 % ( един процент) от стойността на договора без ДДС се освобождава в срок до 30 (тридесет) календарни дни след приемане на  изработения от Изпълнителя технически проект.</w:t>
      </w:r>
    </w:p>
    <w:p w:rsidR="67969848" w:rsidRPr="00010FE2" w:rsidRDefault="51D3983B" w:rsidP="51D3983B">
      <w:pPr>
        <w:jc w:val="both"/>
        <w:rPr>
          <w:rFonts w:ascii="Trebuchet MS" w:eastAsia="Times New Roman CYR" w:hAnsi="Trebuchet MS" w:cs="Times New Roman CYR"/>
          <w:lang w:val="bg-BG"/>
        </w:rPr>
      </w:pPr>
      <w:r w:rsidRPr="00010FE2">
        <w:rPr>
          <w:rFonts w:ascii="Trebuchet MS" w:eastAsia="Times New Roman CYR" w:hAnsi="Trebuchet MS" w:cs="Times New Roman CYR"/>
          <w:lang w:val="bg-BG"/>
        </w:rPr>
        <w:t xml:space="preserve">След приключване на срока на договора 0.5 % от стойността на договора без ДДС, представляващи част от гаранцията,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w:t>
      </w:r>
    </w:p>
    <w:p w:rsidR="67969848" w:rsidRDefault="67969848" w:rsidP="67969848">
      <w:pPr>
        <w:jc w:val="both"/>
        <w:rPr>
          <w:rFonts w:ascii="Times New Roman CYR" w:eastAsia="Times New Roman CYR" w:hAnsi="Times New Roman CYR" w:cs="Times New Roman CYR"/>
          <w:szCs w:val="24"/>
          <w:lang w:val="bg-BG"/>
        </w:rPr>
      </w:pPr>
    </w:p>
    <w:p w:rsidR="007F1AD6" w:rsidRPr="007F1AD6" w:rsidRDefault="51D3983B" w:rsidP="51D3983B">
      <w:pPr>
        <w:numPr>
          <w:ilvl w:val="0"/>
          <w:numId w:val="4"/>
        </w:numPr>
        <w:ind w:left="567" w:hanging="567"/>
        <w:jc w:val="center"/>
        <w:rPr>
          <w:rFonts w:ascii="Trebuchet MS" w:hAnsi="Trebuchet MS"/>
          <w:b/>
          <w:bCs/>
          <w:lang w:val="bg-BG" w:eastAsia="en-US"/>
        </w:rPr>
      </w:pPr>
      <w:r w:rsidRPr="51D3983B">
        <w:rPr>
          <w:rFonts w:ascii="Trebuchet MS" w:hAnsi="Trebuchet MS"/>
          <w:b/>
          <w:bCs/>
          <w:caps/>
          <w:lang w:val="bg-BG" w:eastAsia="en-US"/>
        </w:rPr>
        <w:t>Допълнителни УКАЗАНИЯ</w:t>
      </w:r>
    </w:p>
    <w:p w:rsidR="007F1AD6" w:rsidRPr="007F1AD6" w:rsidRDefault="007F1AD6" w:rsidP="007F1AD6">
      <w:pPr>
        <w:rPr>
          <w:rFonts w:ascii="Trebuchet MS" w:hAnsi="Trebuchet MS"/>
          <w:b/>
          <w:szCs w:val="24"/>
          <w:lang w:val="bg-BG" w:eastAsia="en-US"/>
        </w:rPr>
      </w:pPr>
    </w:p>
    <w:p w:rsidR="007F1AD6" w:rsidRPr="007F1AD6" w:rsidRDefault="51D3983B" w:rsidP="51D3983B">
      <w:pPr>
        <w:numPr>
          <w:ilvl w:val="3"/>
          <w:numId w:val="4"/>
        </w:numPr>
        <w:tabs>
          <w:tab w:val="num" w:pos="-142"/>
          <w:tab w:val="left" w:pos="284"/>
        </w:tabs>
        <w:ind w:left="284" w:right="51" w:hanging="284"/>
        <w:jc w:val="both"/>
        <w:rPr>
          <w:rFonts w:ascii="Trebuchet MS" w:eastAsia="SimSun" w:hAnsi="Trebuchet MS"/>
          <w:color w:val="000000" w:themeColor="text1"/>
          <w:lang w:val="bg-BG"/>
        </w:rPr>
      </w:pPr>
      <w:r w:rsidRPr="51D3983B">
        <w:rPr>
          <w:rFonts w:ascii="Trebuchet MS" w:eastAsia="SimSun" w:hAnsi="Trebuchet MS"/>
          <w:color w:val="000000" w:themeColor="text1"/>
          <w:lang w:val="bg-BG"/>
        </w:rPr>
        <w:t>От датата на подаване на офертата заинтересованото лице придобива статут на участник в процедурата.</w:t>
      </w:r>
    </w:p>
    <w:p w:rsidR="007F1AD6" w:rsidRPr="007F1AD6" w:rsidRDefault="51D3983B" w:rsidP="51D3983B">
      <w:pPr>
        <w:numPr>
          <w:ilvl w:val="3"/>
          <w:numId w:val="4"/>
        </w:numPr>
        <w:tabs>
          <w:tab w:val="num" w:pos="-142"/>
          <w:tab w:val="left" w:pos="284"/>
        </w:tabs>
        <w:ind w:left="284" w:hanging="284"/>
        <w:jc w:val="both"/>
        <w:rPr>
          <w:rFonts w:ascii="Trebuchet MS" w:eastAsia="SimSun" w:hAnsi="Trebuchet MS"/>
          <w:color w:val="000000" w:themeColor="text1"/>
          <w:lang w:val="bg-BG"/>
        </w:rPr>
      </w:pPr>
      <w:r w:rsidRPr="51D3983B">
        <w:rPr>
          <w:rFonts w:ascii="Trebuchet MS" w:hAnsi="Trebuchet MS"/>
          <w:lang w:val="bg-BG"/>
        </w:rPr>
        <w:t xml:space="preserve">Комуникацията и действията на възложителя и </w:t>
      </w:r>
      <w:r w:rsidRPr="51D3983B">
        <w:rPr>
          <w:rFonts w:ascii="Trebuchet MS" w:eastAsia="SimSun" w:hAnsi="Trebuchet MS"/>
          <w:color w:val="000000" w:themeColor="text1"/>
          <w:lang w:val="bg-BG"/>
        </w:rPr>
        <w:t>заинтересованите лица/участници</w:t>
      </w:r>
      <w:r w:rsidRPr="51D3983B">
        <w:rPr>
          <w:rFonts w:ascii="Trebuchet MS" w:hAnsi="Trebuchet MS"/>
          <w:lang w:val="bg-BG"/>
        </w:rPr>
        <w:t>, свързани с настоящата процедура, са в писмен вид.</w:t>
      </w:r>
    </w:p>
    <w:p w:rsidR="007F1AD6" w:rsidRPr="007F1AD6" w:rsidRDefault="51D3983B" w:rsidP="51D3983B">
      <w:pPr>
        <w:numPr>
          <w:ilvl w:val="3"/>
          <w:numId w:val="4"/>
        </w:numPr>
        <w:tabs>
          <w:tab w:val="num" w:pos="-142"/>
          <w:tab w:val="left" w:pos="284"/>
        </w:tabs>
        <w:ind w:left="284" w:hanging="284"/>
        <w:jc w:val="both"/>
        <w:rPr>
          <w:rFonts w:ascii="Trebuchet MS" w:eastAsia="SimSun" w:hAnsi="Trebuchet MS"/>
          <w:color w:val="000000" w:themeColor="text1"/>
          <w:lang w:val="bg-BG"/>
        </w:rPr>
      </w:pPr>
      <w:r w:rsidRPr="51D3983B">
        <w:rPr>
          <w:rFonts w:ascii="Trebuchet MS" w:hAnsi="Trebuchet MS"/>
          <w:lang w:val="bg-BG"/>
        </w:rPr>
        <w:t xml:space="preserve"> Участникът може да представя своите писма, искания за разяснения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7F1AD6" w:rsidRPr="007F1AD6" w:rsidRDefault="51D3983B" w:rsidP="51D3983B">
      <w:pPr>
        <w:numPr>
          <w:ilvl w:val="3"/>
          <w:numId w:val="4"/>
        </w:numPr>
        <w:tabs>
          <w:tab w:val="num" w:pos="-142"/>
          <w:tab w:val="left" w:pos="284"/>
          <w:tab w:val="left" w:pos="5208"/>
        </w:tabs>
        <w:ind w:left="284" w:hanging="284"/>
        <w:jc w:val="both"/>
        <w:rPr>
          <w:rFonts w:ascii="Trebuchet MS" w:eastAsia="SimSun" w:hAnsi="Trebuchet MS"/>
          <w:color w:val="000000" w:themeColor="text1"/>
          <w:lang w:val="bg-BG"/>
        </w:rPr>
      </w:pPr>
      <w:r w:rsidRPr="51D3983B">
        <w:rPr>
          <w:rFonts w:ascii="Trebuchet MS" w:hAnsi="Trebuchet MS"/>
          <w:color w:val="000000" w:themeColor="text1"/>
          <w:lang w:val="bg-BG"/>
        </w:rPr>
        <w:t>Подаването на оферта за участие означава, че участникът:</w:t>
      </w:r>
    </w:p>
    <w:p w:rsidR="007F1AD6" w:rsidRPr="007F1AD6" w:rsidRDefault="51D3983B" w:rsidP="51D3983B">
      <w:pPr>
        <w:tabs>
          <w:tab w:val="num" w:pos="-142"/>
          <w:tab w:val="num" w:pos="0"/>
          <w:tab w:val="left" w:pos="709"/>
        </w:tabs>
        <w:ind w:left="737" w:hanging="340"/>
        <w:jc w:val="both"/>
        <w:rPr>
          <w:rFonts w:ascii="Trebuchet MS" w:hAnsi="Trebuchet MS"/>
          <w:color w:val="000000" w:themeColor="text1"/>
          <w:lang w:val="bg-BG"/>
        </w:rPr>
      </w:pPr>
      <w:r w:rsidRPr="51D3983B">
        <w:rPr>
          <w:rFonts w:ascii="Trebuchet MS" w:hAnsi="Trebuchet MS"/>
          <w:b/>
          <w:bCs/>
          <w:color w:val="000000" w:themeColor="text1"/>
          <w:lang w:val="bg-BG"/>
        </w:rPr>
        <w:t xml:space="preserve">а) </w:t>
      </w:r>
      <w:r w:rsidRPr="51D3983B">
        <w:rPr>
          <w:rFonts w:ascii="Trebuchet MS" w:hAnsi="Trebuchet MS"/>
          <w:color w:val="000000" w:themeColor="text1"/>
          <w:lang w:val="bg-BG"/>
        </w:rPr>
        <w:t>познава и приема всички условия в документацията;</w:t>
      </w:r>
    </w:p>
    <w:p w:rsidR="007F1AD6" w:rsidRPr="007F1AD6" w:rsidRDefault="51D3983B" w:rsidP="51D3983B">
      <w:pPr>
        <w:tabs>
          <w:tab w:val="num" w:pos="-142"/>
          <w:tab w:val="num" w:pos="0"/>
          <w:tab w:val="left" w:pos="709"/>
        </w:tabs>
        <w:ind w:left="737" w:hanging="340"/>
        <w:jc w:val="both"/>
        <w:rPr>
          <w:rFonts w:ascii="Trebuchet MS" w:hAnsi="Trebuchet MS"/>
          <w:color w:val="000000" w:themeColor="text1"/>
          <w:lang w:val="bg-BG"/>
        </w:rPr>
      </w:pPr>
      <w:r w:rsidRPr="51D3983B">
        <w:rPr>
          <w:rFonts w:ascii="Trebuchet MS" w:hAnsi="Trebuchet MS"/>
          <w:b/>
          <w:bCs/>
          <w:color w:val="000000" w:themeColor="text1"/>
          <w:lang w:val="bg-BG"/>
        </w:rPr>
        <w:t>б)</w:t>
      </w:r>
      <w:r w:rsidRPr="51D3983B">
        <w:rPr>
          <w:rFonts w:ascii="Trebuchet MS" w:hAnsi="Trebuchet MS"/>
          <w:color w:val="000000" w:themeColor="text1"/>
          <w:lang w:val="bg-BG"/>
        </w:rPr>
        <w:t xml:space="preserve"> приема клаузите на проекта на договор за изпълнение на обществената поръчка;</w:t>
      </w:r>
    </w:p>
    <w:p w:rsidR="007F1AD6" w:rsidRPr="007F1AD6" w:rsidRDefault="51D3983B" w:rsidP="51D3983B">
      <w:pPr>
        <w:tabs>
          <w:tab w:val="num" w:pos="-142"/>
          <w:tab w:val="num" w:pos="0"/>
          <w:tab w:val="left" w:pos="426"/>
        </w:tabs>
        <w:ind w:left="426" w:hanging="29"/>
        <w:jc w:val="both"/>
        <w:rPr>
          <w:rFonts w:ascii="Trebuchet MS" w:hAnsi="Trebuchet MS"/>
          <w:color w:val="000000" w:themeColor="text1"/>
          <w:lang w:val="bg-BG"/>
        </w:rPr>
      </w:pPr>
      <w:r w:rsidRPr="51D3983B">
        <w:rPr>
          <w:rFonts w:ascii="Trebuchet MS" w:hAnsi="Trebuchet MS"/>
          <w:b/>
          <w:bCs/>
          <w:color w:val="000000" w:themeColor="text1"/>
          <w:lang w:val="bg-BG"/>
        </w:rPr>
        <w:t>в)</w:t>
      </w:r>
      <w:r w:rsidRPr="51D3983B">
        <w:rPr>
          <w:rFonts w:ascii="Trebuchet MS" w:hAnsi="Trebuchet MS"/>
          <w:color w:val="000000" w:themeColor="text1"/>
          <w:lang w:val="bg-BG"/>
        </w:rPr>
        <w:t> е извършил съответните проучвания, анализи и запознаване с обекта, на който ще се изпълняват възложените дейности, необходими за изработване на офертата.</w:t>
      </w:r>
    </w:p>
    <w:p w:rsidR="007F1AD6" w:rsidRPr="007F1AD6" w:rsidRDefault="007F1AD6" w:rsidP="51D3983B">
      <w:pPr>
        <w:numPr>
          <w:ilvl w:val="3"/>
          <w:numId w:val="4"/>
        </w:numPr>
        <w:tabs>
          <w:tab w:val="num" w:pos="-142"/>
          <w:tab w:val="left" w:pos="284"/>
        </w:tabs>
        <w:ind w:left="284" w:right="51" w:hanging="284"/>
        <w:jc w:val="both"/>
        <w:rPr>
          <w:rFonts w:ascii="Trebuchet MS" w:hAnsi="Trebuchet MS"/>
          <w:color w:val="000000" w:themeColor="text1"/>
          <w:lang w:val="bg-BG"/>
        </w:rPr>
      </w:pPr>
      <w:r w:rsidRPr="67969848">
        <w:rPr>
          <w:rFonts w:ascii="Trebuchet MS" w:hAnsi="Trebuchet MS"/>
          <w:lang w:val="bg-BG"/>
        </w:rPr>
        <w:t xml:space="preserve">Участниците са длъжни да уведомят писмено Възложителя в 3-дневен срок от настъпване на обстоятелство по чл. 54, ал. 1 и </w:t>
      </w:r>
      <w:r w:rsidRPr="67969848">
        <w:rPr>
          <w:rFonts w:ascii="Trebuchet MS" w:hAnsi="Trebuchet MS"/>
          <w:color w:val="000000"/>
          <w:spacing w:val="-1"/>
          <w:lang w:val="bg-BG"/>
        </w:rPr>
        <w:t xml:space="preserve">чл. 55, ал. 1, т. 1 </w:t>
      </w:r>
      <w:r w:rsidRPr="67969848">
        <w:rPr>
          <w:rFonts w:ascii="Trebuchet MS" w:hAnsi="Trebuchet MS"/>
          <w:lang w:val="bg-BG"/>
        </w:rPr>
        <w:t>от ЗОП или от узнаване на обстоятелството, че Участникът е свързано лице с друг Участник в същата процедура.</w:t>
      </w:r>
      <w:r w:rsidRPr="67969848">
        <w:rPr>
          <w:rFonts w:ascii="Trebuchet MS" w:hAnsi="Trebuchet MS"/>
          <w:color w:val="000000"/>
          <w:spacing w:val="-1"/>
          <w:lang w:val="bg-BG"/>
        </w:rPr>
        <w:t xml:space="preserve"> </w:t>
      </w:r>
    </w:p>
    <w:p w:rsidR="007F1AD6" w:rsidRPr="007F1AD6" w:rsidRDefault="007F1AD6" w:rsidP="51D3983B">
      <w:pPr>
        <w:numPr>
          <w:ilvl w:val="3"/>
          <w:numId w:val="4"/>
        </w:numPr>
        <w:tabs>
          <w:tab w:val="left" w:pos="142"/>
          <w:tab w:val="left" w:pos="284"/>
        </w:tabs>
        <w:ind w:left="284" w:right="51" w:hanging="284"/>
        <w:jc w:val="both"/>
        <w:rPr>
          <w:rFonts w:ascii="Trebuchet MS" w:hAnsi="Trebuchet MS"/>
          <w:color w:val="000000" w:themeColor="text1"/>
          <w:lang w:val="bg-BG"/>
        </w:rPr>
      </w:pPr>
      <w:r w:rsidRPr="67969848">
        <w:rPr>
          <w:rFonts w:ascii="Trebuchet MS" w:hAnsi="Trebuchet MS"/>
          <w:color w:val="000000"/>
          <w:spacing w:val="-1"/>
          <w:lang w:val="bg-BG"/>
        </w:rPr>
        <w:t>Възложителят на</w:t>
      </w:r>
      <w:r w:rsidRPr="67969848">
        <w:rPr>
          <w:rFonts w:ascii="Trebuchet MS" w:hAnsi="Trebuchet MS"/>
          <w:color w:val="000000"/>
          <w:lang w:val="bg-BG"/>
        </w:rPr>
        <w:t xml:space="preserve"> обществената поръчка</w:t>
      </w:r>
      <w:r w:rsidRPr="67969848">
        <w:rPr>
          <w:rFonts w:ascii="Trebuchet MS" w:hAnsi="Trebuchet MS"/>
          <w:color w:val="000000"/>
          <w:spacing w:val="-1"/>
          <w:lang w:val="bg-BG"/>
        </w:rPr>
        <w:t xml:space="preserve"> е длъжен да уведомява участниците за всяко свое решение, имащо отношение към неговото участие в процедурата, като публикува в Профила на купувача</w:t>
      </w:r>
      <w:r w:rsidRPr="67969848">
        <w:rPr>
          <w:rFonts w:ascii="Trebuchet MS" w:hAnsi="Trebuchet MS"/>
          <w:color w:val="000000"/>
          <w:spacing w:val="-1"/>
          <w:lang w:val="en-US"/>
        </w:rPr>
        <w:t xml:space="preserve"> </w:t>
      </w:r>
      <w:r w:rsidRPr="67969848">
        <w:rPr>
          <w:rFonts w:ascii="Trebuchet MS" w:hAnsi="Trebuchet MS"/>
          <w:lang w:val="bg-BG"/>
        </w:rPr>
        <w:t>в</w:t>
      </w:r>
      <w:r w:rsidRPr="67969848">
        <w:rPr>
          <w:rFonts w:ascii="Trebuchet MS" w:hAnsi="Trebuchet MS"/>
          <w:color w:val="000000"/>
          <w:spacing w:val="-1"/>
          <w:lang w:val="bg-BG"/>
        </w:rPr>
        <w:t>сяка информация по закон, имаща отношение към поръчката.</w:t>
      </w:r>
    </w:p>
    <w:p w:rsidR="007F1AD6" w:rsidRPr="007F1AD6" w:rsidRDefault="007F1AD6" w:rsidP="51D3983B">
      <w:pPr>
        <w:numPr>
          <w:ilvl w:val="3"/>
          <w:numId w:val="4"/>
        </w:numPr>
        <w:tabs>
          <w:tab w:val="num" w:pos="-142"/>
          <w:tab w:val="left" w:pos="284"/>
        </w:tabs>
        <w:ind w:left="284" w:right="51" w:hanging="284"/>
        <w:jc w:val="both"/>
        <w:rPr>
          <w:rFonts w:ascii="Trebuchet MS" w:hAnsi="Trebuchet MS"/>
          <w:lang w:val="bg-BG"/>
        </w:rPr>
      </w:pPr>
      <w:r w:rsidRPr="67969848">
        <w:rPr>
          <w:rFonts w:ascii="Trebuchet MS" w:hAnsi="Trebuchet MS"/>
          <w:spacing w:val="-10"/>
          <w:lang w:val="bg-BG"/>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w:t>
      </w:r>
      <w:r w:rsidRPr="67969848">
        <w:rPr>
          <w:rFonts w:ascii="Trebuchet MS" w:hAnsi="Trebuchet MS"/>
          <w:lang w:val="bg-BG"/>
        </w:rPr>
        <w:t>Закона за обществените поръчки и правилника за прилагането му.</w:t>
      </w:r>
    </w:p>
    <w:p w:rsidR="00AB5E3B" w:rsidRDefault="00AB5E3B" w:rsidP="00A817B7">
      <w:pPr>
        <w:jc w:val="center"/>
        <w:rPr>
          <w:b/>
          <w:szCs w:val="24"/>
          <w:lang w:val="en-US"/>
        </w:rPr>
      </w:pPr>
    </w:p>
    <w:p w:rsidR="00172330" w:rsidRDefault="00172330" w:rsidP="00A817B7">
      <w:pPr>
        <w:jc w:val="center"/>
        <w:rPr>
          <w:b/>
          <w:szCs w:val="24"/>
          <w:lang w:val="en-US"/>
        </w:rPr>
      </w:pPr>
    </w:p>
    <w:p w:rsidR="00172330" w:rsidRDefault="00172330" w:rsidP="00A817B7">
      <w:pPr>
        <w:jc w:val="center"/>
        <w:rPr>
          <w:b/>
          <w:szCs w:val="24"/>
          <w:lang w:val="en-US"/>
        </w:rPr>
      </w:pPr>
    </w:p>
    <w:p w:rsidR="00172330" w:rsidRDefault="00172330" w:rsidP="00A817B7">
      <w:pPr>
        <w:jc w:val="center"/>
        <w:rPr>
          <w:b/>
          <w:szCs w:val="24"/>
          <w:lang w:val="en-US"/>
        </w:rPr>
      </w:pPr>
    </w:p>
    <w:p w:rsidR="00172330" w:rsidRDefault="00172330" w:rsidP="00A817B7">
      <w:pPr>
        <w:jc w:val="center"/>
        <w:rPr>
          <w:b/>
          <w:szCs w:val="24"/>
          <w:lang w:val="en-US"/>
        </w:rPr>
      </w:pPr>
    </w:p>
    <w:p w:rsidR="00172330" w:rsidRDefault="00172330" w:rsidP="00172330">
      <w:pPr>
        <w:pStyle w:val="ad"/>
        <w:rPr>
          <w:lang w:val="en-US"/>
        </w:rPr>
      </w:pPr>
    </w:p>
    <w:p w:rsidR="00172330" w:rsidRDefault="51D3983B" w:rsidP="51D3983B">
      <w:pPr>
        <w:pStyle w:val="ad"/>
        <w:rPr>
          <w:rFonts w:ascii="Trebuchet MS" w:hAnsi="Trebuchet MS"/>
          <w:lang w:val="bg-BG"/>
        </w:rPr>
      </w:pPr>
      <w:r w:rsidRPr="51D3983B">
        <w:rPr>
          <w:rFonts w:ascii="Trebuchet MS" w:hAnsi="Trebuchet MS"/>
          <w:lang w:val="bg-BG"/>
        </w:rPr>
        <w:t>ОБРАЗЦИ</w:t>
      </w: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E70CD2" w:rsidRDefault="00E70CD2" w:rsidP="00172330">
      <w:pPr>
        <w:ind w:left="360"/>
        <w:jc w:val="center"/>
        <w:rPr>
          <w:rFonts w:ascii="Trebuchet MS" w:hAnsi="Trebuchet MS"/>
          <w:b/>
          <w:szCs w:val="24"/>
          <w:lang w:val="bg-BG"/>
        </w:rPr>
      </w:pPr>
    </w:p>
    <w:p w:rsidR="00E70CD2" w:rsidRDefault="00E70CD2" w:rsidP="00172330">
      <w:pPr>
        <w:ind w:left="360"/>
        <w:jc w:val="center"/>
        <w:rPr>
          <w:rFonts w:ascii="Trebuchet MS" w:hAnsi="Trebuchet MS"/>
          <w:b/>
          <w:szCs w:val="24"/>
          <w:lang w:val="bg-BG"/>
        </w:rPr>
      </w:pPr>
    </w:p>
    <w:p w:rsidR="00E70CD2" w:rsidRDefault="00E70CD2" w:rsidP="00172330">
      <w:pPr>
        <w:ind w:left="360"/>
        <w:jc w:val="center"/>
        <w:rPr>
          <w:rFonts w:ascii="Trebuchet MS" w:hAnsi="Trebuchet MS"/>
          <w:b/>
          <w:szCs w:val="24"/>
          <w:lang w:val="bg-BG"/>
        </w:rPr>
      </w:pPr>
    </w:p>
    <w:p w:rsidR="00E70CD2" w:rsidRDefault="00E70CD2" w:rsidP="00172330">
      <w:pPr>
        <w:ind w:left="360"/>
        <w:jc w:val="center"/>
        <w:rPr>
          <w:rFonts w:ascii="Trebuchet MS" w:hAnsi="Trebuchet MS"/>
          <w:b/>
          <w:szCs w:val="24"/>
          <w:lang w:val="bg-BG"/>
        </w:rPr>
      </w:pPr>
    </w:p>
    <w:p w:rsidR="00E70CD2" w:rsidRDefault="00E70CD2" w:rsidP="00172330">
      <w:pPr>
        <w:ind w:left="360"/>
        <w:jc w:val="center"/>
        <w:rPr>
          <w:rFonts w:ascii="Trebuchet MS" w:hAnsi="Trebuchet MS"/>
          <w:b/>
          <w:szCs w:val="24"/>
          <w:lang w:val="bg-BG"/>
        </w:rPr>
      </w:pPr>
    </w:p>
    <w:p w:rsidR="00E70CD2" w:rsidRDefault="00E70CD2" w:rsidP="00172330">
      <w:pPr>
        <w:ind w:left="360"/>
        <w:jc w:val="center"/>
        <w:rPr>
          <w:rFonts w:ascii="Trebuchet MS" w:hAnsi="Trebuchet MS"/>
          <w:b/>
          <w:szCs w:val="24"/>
          <w:lang w:val="bg-BG"/>
        </w:rPr>
      </w:pPr>
    </w:p>
    <w:p w:rsidR="00E70CD2" w:rsidRDefault="00E70CD2"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F4C47" w:rsidRDefault="001F4C47" w:rsidP="00172330">
      <w:pPr>
        <w:ind w:left="360"/>
        <w:jc w:val="center"/>
        <w:rPr>
          <w:rFonts w:ascii="Trebuchet MS" w:hAnsi="Trebuchet MS"/>
          <w:b/>
          <w:szCs w:val="24"/>
          <w:lang w:val="bg-BG"/>
        </w:rPr>
      </w:pPr>
    </w:p>
    <w:p w:rsidR="001F4C47" w:rsidRDefault="001F4C47" w:rsidP="00172330">
      <w:pPr>
        <w:ind w:left="360"/>
        <w:jc w:val="center"/>
        <w:rPr>
          <w:rFonts w:ascii="Trebuchet MS" w:hAnsi="Trebuchet MS"/>
          <w:b/>
          <w:szCs w:val="24"/>
          <w:lang w:val="bg-BG"/>
        </w:rPr>
      </w:pPr>
    </w:p>
    <w:p w:rsidR="001F4C47" w:rsidRDefault="001F4C47" w:rsidP="00172330">
      <w:pPr>
        <w:ind w:left="360"/>
        <w:jc w:val="center"/>
        <w:rPr>
          <w:rFonts w:ascii="Trebuchet MS" w:hAnsi="Trebuchet MS"/>
          <w:b/>
          <w:szCs w:val="24"/>
          <w:lang w:val="bg-BG"/>
        </w:rPr>
      </w:pPr>
    </w:p>
    <w:p w:rsidR="001F4C47" w:rsidRDefault="001F4C47" w:rsidP="00172330">
      <w:pPr>
        <w:ind w:left="360"/>
        <w:jc w:val="center"/>
        <w:rPr>
          <w:rFonts w:ascii="Trebuchet MS" w:hAnsi="Trebuchet MS"/>
          <w:b/>
          <w:szCs w:val="24"/>
          <w:lang w:val="bg-BG"/>
        </w:rPr>
      </w:pPr>
    </w:p>
    <w:p w:rsidR="001F4C47" w:rsidRDefault="001F4C47" w:rsidP="00172330">
      <w:pPr>
        <w:ind w:left="360"/>
        <w:jc w:val="center"/>
        <w:rPr>
          <w:rFonts w:ascii="Trebuchet MS" w:hAnsi="Trebuchet MS"/>
          <w:b/>
          <w:szCs w:val="24"/>
          <w:lang w:val="bg-BG"/>
        </w:rPr>
      </w:pPr>
    </w:p>
    <w:p w:rsidR="001F4C47" w:rsidRDefault="001F4C47" w:rsidP="00172330">
      <w:pPr>
        <w:ind w:left="360"/>
        <w:jc w:val="center"/>
        <w:rPr>
          <w:rFonts w:ascii="Trebuchet MS" w:hAnsi="Trebuchet MS"/>
          <w:b/>
          <w:szCs w:val="24"/>
          <w:lang w:val="bg-BG"/>
        </w:rPr>
      </w:pPr>
    </w:p>
    <w:p w:rsidR="001F4C47" w:rsidRDefault="001F4C47" w:rsidP="00172330">
      <w:pPr>
        <w:ind w:left="360"/>
        <w:jc w:val="center"/>
        <w:rPr>
          <w:rFonts w:ascii="Trebuchet MS" w:hAnsi="Trebuchet MS"/>
          <w:b/>
          <w:szCs w:val="24"/>
          <w:lang w:val="bg-BG"/>
        </w:rPr>
      </w:pPr>
    </w:p>
    <w:p w:rsidR="001F4C47" w:rsidRDefault="001F4C47" w:rsidP="00172330">
      <w:pPr>
        <w:ind w:left="360"/>
        <w:jc w:val="center"/>
        <w:rPr>
          <w:rFonts w:ascii="Trebuchet MS" w:hAnsi="Trebuchet MS"/>
          <w:b/>
          <w:szCs w:val="24"/>
          <w:lang w:val="bg-BG"/>
        </w:rPr>
      </w:pPr>
    </w:p>
    <w:p w:rsidR="001F4C47" w:rsidRDefault="001F4C47"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Pr="00C8248D" w:rsidRDefault="51D3983B" w:rsidP="51D3983B">
      <w:pPr>
        <w:rPr>
          <w:rFonts w:ascii="Trebuchet MS" w:hAnsi="Trebuchet MS"/>
          <w:b/>
          <w:lang w:val="bg-BG"/>
        </w:rPr>
      </w:pPr>
      <w:r w:rsidRPr="00C8248D">
        <w:rPr>
          <w:rFonts w:ascii="Trebuchet MS" w:hAnsi="Trebuchet MS"/>
          <w:b/>
          <w:lang w:val="bg-BG"/>
        </w:rPr>
        <w:lastRenderedPageBreak/>
        <w:t>Приложение №4</w:t>
      </w:r>
    </w:p>
    <w:p w:rsidR="00172330" w:rsidRPr="00172330" w:rsidRDefault="00172330" w:rsidP="00172330">
      <w:pPr>
        <w:rPr>
          <w:lang w:val="ru-RU"/>
        </w:rPr>
      </w:pPr>
    </w:p>
    <w:p w:rsidR="00172330" w:rsidRPr="00172330" w:rsidRDefault="00172330" w:rsidP="00172330">
      <w:pPr>
        <w:jc w:val="center"/>
        <w:rPr>
          <w:b/>
          <w:szCs w:val="24"/>
          <w:lang w:val="ru-RU"/>
        </w:rPr>
      </w:pPr>
    </w:p>
    <w:p w:rsidR="00172330" w:rsidRPr="00172330" w:rsidRDefault="00172330" w:rsidP="51D3983B">
      <w:pPr>
        <w:pBdr>
          <w:top w:val="threeDEngrave" w:sz="6" w:space="1" w:color="D9D9D9"/>
          <w:bottom w:val="threeDEmboss" w:sz="6" w:space="1" w:color="D9D9D9"/>
        </w:pBdr>
        <w:shd w:val="clear" w:color="auto" w:fill="FFFFCC"/>
        <w:jc w:val="center"/>
        <w:rPr>
          <w:rFonts w:ascii="Trebuchet MS" w:hAnsi="Trebuchet MS"/>
          <w:b/>
          <w:bCs/>
          <w:caps/>
          <w:lang w:val="ru-RU"/>
        </w:rPr>
      </w:pPr>
      <w:r w:rsidRPr="67969848">
        <w:rPr>
          <w:rFonts w:ascii="Trebuchet MS" w:hAnsi="Trebuchet MS"/>
          <w:b/>
          <w:bCs/>
          <w:caps/>
          <w:spacing w:val="60"/>
          <w:lang w:val="ru-RU"/>
        </w:rPr>
        <w:t>ДЕКЛАРАЦИЯ</w:t>
      </w:r>
    </w:p>
    <w:p w:rsidR="00172330" w:rsidRPr="00172330" w:rsidRDefault="00172330" w:rsidP="51D3983B">
      <w:pPr>
        <w:pBdr>
          <w:top w:val="threeDEngrave" w:sz="6" w:space="1" w:color="D9D9D9"/>
          <w:bottom w:val="threeDEmboss" w:sz="6" w:space="1" w:color="D9D9D9"/>
        </w:pBdr>
        <w:shd w:val="clear" w:color="auto" w:fill="FFFFCC"/>
        <w:jc w:val="center"/>
        <w:rPr>
          <w:rFonts w:ascii="Trebuchet MS" w:hAnsi="Trebuchet MS"/>
          <w:b/>
          <w:bCs/>
          <w:caps/>
          <w:lang w:val="ru-RU"/>
        </w:rPr>
      </w:pPr>
      <w:r w:rsidRPr="67969848">
        <w:rPr>
          <w:rFonts w:ascii="Trebuchet MS" w:hAnsi="Trebuchet MS"/>
          <w:b/>
          <w:bCs/>
          <w:spacing w:val="60"/>
          <w:lang w:val="ru-RU"/>
        </w:rPr>
        <w:t xml:space="preserve">по чл. 59, ал. 1, т. 3 от Закона за мерките срещу изпирането на пари (ЗМИП)  </w:t>
      </w:r>
    </w:p>
    <w:p w:rsidR="00172330" w:rsidRPr="00172330" w:rsidRDefault="00172330" w:rsidP="00172330">
      <w:pPr>
        <w:jc w:val="center"/>
        <w:textAlignment w:val="center"/>
        <w:rPr>
          <w:rFonts w:ascii="Trebuchet MS" w:eastAsia="PMingLiU" w:hAnsi="Trebuchet MS"/>
          <w:b/>
          <w:szCs w:val="24"/>
          <w:lang w:val="bg-BG"/>
        </w:rPr>
      </w:pPr>
    </w:p>
    <w:p w:rsidR="00172330" w:rsidRPr="00172330" w:rsidRDefault="00172330" w:rsidP="00172330">
      <w:pPr>
        <w:tabs>
          <w:tab w:val="left" w:pos="360"/>
        </w:tabs>
        <w:spacing w:line="276" w:lineRule="auto"/>
        <w:rPr>
          <w:rFonts w:ascii="Trebuchet MS" w:eastAsia="PMingLiU" w:hAnsi="Trebuchet MS"/>
          <w:b/>
          <w:bCs/>
          <w:szCs w:val="24"/>
          <w:lang w:val="bg-BG"/>
        </w:rPr>
      </w:pPr>
    </w:p>
    <w:p w:rsidR="00172330" w:rsidRPr="00172330" w:rsidRDefault="51D3983B" w:rsidP="51D3983B">
      <w:pPr>
        <w:ind w:firstLine="709"/>
        <w:jc w:val="both"/>
        <w:rPr>
          <w:rFonts w:ascii="Trebuchet MS" w:eastAsia="PMingLiU" w:hAnsi="Trebuchet MS"/>
          <w:lang w:val="bg-BG"/>
        </w:rPr>
      </w:pPr>
      <w:r w:rsidRPr="51D3983B">
        <w:rPr>
          <w:rFonts w:ascii="Trebuchet MS" w:eastAsia="PMingLiU" w:hAnsi="Trebuchet MS"/>
          <w:lang w:val="bg-BG"/>
        </w:rPr>
        <w:t>Долуподписаният/ата/ ____________________________________________________,</w:t>
      </w:r>
    </w:p>
    <w:p w:rsidR="00172330" w:rsidRPr="00172330" w:rsidRDefault="51D3983B" w:rsidP="51D3983B">
      <w:pPr>
        <w:jc w:val="center"/>
        <w:rPr>
          <w:rFonts w:ascii="Trebuchet MS" w:eastAsia="PMingLiU" w:hAnsi="Trebuchet MS"/>
          <w:i/>
          <w:iCs/>
          <w:vertAlign w:val="superscript"/>
          <w:lang w:val="bg-BG"/>
        </w:rPr>
      </w:pPr>
      <w:r w:rsidRPr="51D3983B">
        <w:rPr>
          <w:rFonts w:ascii="Trebuchet MS" w:eastAsia="PMingLiU" w:hAnsi="Trebuchet MS"/>
          <w:i/>
          <w:iCs/>
          <w:vertAlign w:val="superscript"/>
          <w:lang w:val="bg-BG"/>
        </w:rPr>
        <w:t>(собствено, бащино и фамилно име)</w:t>
      </w:r>
    </w:p>
    <w:p w:rsidR="00172330" w:rsidRPr="00172330" w:rsidRDefault="51D3983B" w:rsidP="51D3983B">
      <w:pPr>
        <w:widowControl w:val="0"/>
        <w:autoSpaceDE w:val="0"/>
        <w:autoSpaceDN w:val="0"/>
        <w:adjustRightInd w:val="0"/>
        <w:rPr>
          <w:rFonts w:ascii="Trebuchet MS" w:eastAsia="PMingLiU" w:hAnsi="Trebuchet MS"/>
          <w:lang w:val="bg-BG"/>
        </w:rPr>
      </w:pPr>
      <w:r w:rsidRPr="51D3983B">
        <w:rPr>
          <w:rFonts w:ascii="Trebuchet MS" w:eastAsia="PMingLiU" w:hAnsi="Trebuchet MS"/>
          <w:lang w:val="bg-BG"/>
        </w:rPr>
        <w:t>в качеството си на _____________________________________________________________________________</w:t>
      </w:r>
    </w:p>
    <w:p w:rsidR="00172330" w:rsidRPr="00172330" w:rsidRDefault="51D3983B" w:rsidP="51D3983B">
      <w:pPr>
        <w:widowControl w:val="0"/>
        <w:autoSpaceDE w:val="0"/>
        <w:autoSpaceDN w:val="0"/>
        <w:adjustRightInd w:val="0"/>
        <w:rPr>
          <w:rFonts w:ascii="Trebuchet MS" w:eastAsia="PMingLiU" w:hAnsi="Trebuchet MS"/>
          <w:i/>
          <w:iCs/>
          <w:vertAlign w:val="superscript"/>
          <w:lang w:val="bg-BG"/>
        </w:rPr>
      </w:pPr>
      <w:r w:rsidRPr="51D3983B">
        <w:rPr>
          <w:rFonts w:ascii="Trebuchet MS" w:eastAsia="PMingLiU" w:hAnsi="Trebuchet MS"/>
          <w:i/>
          <w:iCs/>
          <w:vertAlign w:val="superscript"/>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172330" w:rsidRPr="00172330" w:rsidRDefault="51D3983B" w:rsidP="51D3983B">
      <w:pPr>
        <w:spacing w:line="276" w:lineRule="auto"/>
        <w:ind w:right="-23"/>
        <w:jc w:val="both"/>
        <w:rPr>
          <w:rFonts w:ascii="Trebuchet MS" w:eastAsia="PMingLiU" w:hAnsi="Trebuchet MS"/>
          <w:lang w:val="bg-BG"/>
        </w:rPr>
      </w:pPr>
      <w:r w:rsidRPr="51D3983B">
        <w:rPr>
          <w:rFonts w:ascii="Trebuchet MS" w:eastAsia="PMingLiU" w:hAnsi="Trebuchet MS"/>
          <w:lang w:val="bg-BG"/>
        </w:rPr>
        <w:t>в _______________________________________________________________________</w:t>
      </w:r>
    </w:p>
    <w:p w:rsidR="00172330" w:rsidRPr="00172330" w:rsidRDefault="51D3983B" w:rsidP="51D3983B">
      <w:pPr>
        <w:spacing w:line="276" w:lineRule="auto"/>
        <w:ind w:right="-23"/>
        <w:jc w:val="center"/>
        <w:rPr>
          <w:rFonts w:ascii="Trebuchet MS" w:eastAsia="PMingLiU" w:hAnsi="Trebuchet MS"/>
          <w:i/>
          <w:iCs/>
          <w:vertAlign w:val="superscript"/>
          <w:lang w:val="bg-BG"/>
        </w:rPr>
      </w:pPr>
      <w:r w:rsidRPr="51D3983B">
        <w:rPr>
          <w:rFonts w:ascii="Trebuchet MS" w:eastAsia="PMingLiU" w:hAnsi="Trebuchet MS"/>
          <w:i/>
          <w:iCs/>
          <w:vertAlign w:val="superscript"/>
          <w:lang w:val="bg-BG"/>
        </w:rPr>
        <w:t>/наименование на юридическото лице, физическото лице и вид на търговеца/</w:t>
      </w:r>
    </w:p>
    <w:p w:rsidR="00172330" w:rsidRDefault="51D3983B" w:rsidP="00172330">
      <w:pPr>
        <w:spacing w:line="276" w:lineRule="auto"/>
        <w:ind w:right="-113"/>
        <w:jc w:val="both"/>
        <w:rPr>
          <w:rFonts w:ascii="Trebuchet MS" w:eastAsia="PMingLiU" w:hAnsi="Trebuchet MS"/>
          <w:b/>
          <w:bCs/>
          <w:color w:val="000000" w:themeColor="text1"/>
          <w:lang w:val="bg-BG"/>
        </w:rPr>
      </w:pPr>
      <w:r w:rsidRPr="51D3983B">
        <w:rPr>
          <w:rFonts w:ascii="Trebuchet MS" w:eastAsia="PMingLiU" w:hAnsi="Trebuchet MS"/>
          <w:lang w:val="bg-BG"/>
        </w:rPr>
        <w:t xml:space="preserve">регистриран/вписан в _____________________ регистър при __________________________ с ЕИК/БУЛСТАТ/ под №______________________, </w:t>
      </w:r>
      <w:r w:rsidRPr="51D3983B">
        <w:rPr>
          <w:rFonts w:ascii="Trebuchet MS" w:eastAsia="PMingLiU" w:hAnsi="Trebuchet MS"/>
          <w:color w:val="000000" w:themeColor="text1"/>
          <w:lang w:val="bg-BG"/>
        </w:rPr>
        <w:t>във връзка с участие</w:t>
      </w:r>
      <w:r w:rsidRPr="51D3983B">
        <w:rPr>
          <w:rFonts w:ascii="Trebuchet MS" w:eastAsia="PMingLiU" w:hAnsi="Trebuchet MS"/>
          <w:lang w:val="bg-BG"/>
        </w:rPr>
        <w:t xml:space="preserve"> в ограничена процедура за възлагане на обществена поръчка с предмет: </w:t>
      </w:r>
      <w:r w:rsidR="00B21A1C" w:rsidRPr="00B21A1C">
        <w:rPr>
          <w:rFonts w:ascii="Trebuchet MS" w:eastAsia="PMingLiU" w:hAnsi="Trebuchet MS"/>
          <w:b/>
          <w:bCs/>
          <w:color w:val="000000" w:themeColor="text1"/>
          <w:lang w:val="bg-BG"/>
        </w:rPr>
        <w:t>Проектиране и строителство на обект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B21A1C" w:rsidRPr="00172330" w:rsidRDefault="00B21A1C" w:rsidP="00172330">
      <w:pPr>
        <w:spacing w:line="276" w:lineRule="auto"/>
        <w:ind w:right="-113"/>
        <w:jc w:val="both"/>
        <w:rPr>
          <w:rFonts w:ascii="Trebuchet MS" w:eastAsia="PMingLiU" w:hAnsi="Trebuchet MS"/>
          <w:b/>
          <w:i/>
          <w:iCs/>
          <w:color w:val="000000"/>
          <w:szCs w:val="24"/>
          <w:lang w:val="en-US"/>
        </w:rPr>
      </w:pPr>
    </w:p>
    <w:p w:rsidR="00172330" w:rsidRPr="00172330" w:rsidRDefault="51D3983B" w:rsidP="51D3983B">
      <w:pPr>
        <w:spacing w:line="276" w:lineRule="auto"/>
        <w:ind w:right="-23"/>
        <w:jc w:val="center"/>
        <w:rPr>
          <w:rFonts w:ascii="Trebuchet MS" w:eastAsia="PMingLiU" w:hAnsi="Trebuchet MS"/>
          <w:b/>
          <w:bCs/>
          <w:lang w:val="bg-BG"/>
        </w:rPr>
      </w:pPr>
      <w:r w:rsidRPr="51D3983B">
        <w:rPr>
          <w:rFonts w:ascii="Trebuchet MS" w:eastAsia="PMingLiU" w:hAnsi="Trebuchet MS"/>
          <w:b/>
          <w:bCs/>
          <w:lang w:val="bg-BG"/>
        </w:rPr>
        <w:t>Д Е К Л А Р И Р А М,  Ч Е:</w:t>
      </w:r>
    </w:p>
    <w:p w:rsidR="00172330" w:rsidRPr="00172330" w:rsidRDefault="00172330" w:rsidP="00172330">
      <w:pPr>
        <w:spacing w:line="276" w:lineRule="auto"/>
        <w:jc w:val="both"/>
        <w:rPr>
          <w:rFonts w:ascii="Trebuchet MS" w:eastAsia="PMingLiU" w:hAnsi="Trebuchet MS"/>
          <w:szCs w:val="24"/>
          <w:lang w:val="bg-BG"/>
        </w:rPr>
      </w:pPr>
    </w:p>
    <w:p w:rsidR="00172330" w:rsidRPr="00172330" w:rsidRDefault="51D3983B" w:rsidP="51D3983B">
      <w:pPr>
        <w:spacing w:line="276" w:lineRule="auto"/>
        <w:jc w:val="both"/>
        <w:rPr>
          <w:rFonts w:ascii="Trebuchet MS" w:eastAsia="PMingLiU" w:hAnsi="Trebuchet MS"/>
          <w:lang w:val="bg-BG"/>
        </w:rPr>
      </w:pPr>
      <w:r w:rsidRPr="51D3983B">
        <w:rPr>
          <w:rFonts w:ascii="Trebuchet MS" w:eastAsia="PMingLiU" w:hAnsi="Trebuchet MS"/>
          <w:lang w:val="bg-BG"/>
        </w:rPr>
        <w:t>действителен собственик* по смисъла на § 2, ал. 1 и ал. 2 от Допълнителните разпоредби на ЗМИП на горепосоченото юридическо лице е следното физическо лице/ са следните физически лица:</w:t>
      </w:r>
    </w:p>
    <w:p w:rsidR="00172330" w:rsidRPr="00172330" w:rsidRDefault="51D3983B" w:rsidP="51D3983B">
      <w:pPr>
        <w:numPr>
          <w:ilvl w:val="0"/>
          <w:numId w:val="18"/>
        </w:numPr>
        <w:tabs>
          <w:tab w:val="left" w:pos="284"/>
        </w:tabs>
        <w:spacing w:line="276" w:lineRule="auto"/>
        <w:contextualSpacing/>
        <w:rPr>
          <w:rFonts w:ascii="Trebuchet MS" w:eastAsia="PMingLiU" w:hAnsi="Trebuchet MS"/>
          <w:lang w:val="bg-BG"/>
        </w:rPr>
      </w:pPr>
      <w:r w:rsidRPr="51D3983B">
        <w:rPr>
          <w:rFonts w:ascii="Trebuchet MS" w:eastAsia="PMingLiU" w:hAnsi="Trebuchet MS"/>
          <w:lang w:val="bg-BG"/>
        </w:rPr>
        <w:t>___________________________________________</w:t>
      </w:r>
      <w:r w:rsidRPr="51D3983B">
        <w:rPr>
          <w:rFonts w:ascii="Trebuchet MS" w:eastAsia="PMingLiU" w:hAnsi="Trebuchet MS"/>
        </w:rPr>
        <w:t>_</w:t>
      </w:r>
      <w:r w:rsidRPr="51D3983B">
        <w:rPr>
          <w:rFonts w:ascii="Trebuchet MS" w:eastAsia="PMingLiU" w:hAnsi="Trebuchet MS"/>
          <w:lang w:val="bg-BG"/>
        </w:rPr>
        <w:t>___</w:t>
      </w:r>
      <w:r w:rsidRPr="51D3983B">
        <w:rPr>
          <w:rFonts w:ascii="Trebuchet MS" w:eastAsia="PMingLiU" w:hAnsi="Trebuchet MS"/>
        </w:rPr>
        <w:t>__________________</w:t>
      </w:r>
      <w:r w:rsidRPr="51D3983B">
        <w:rPr>
          <w:rFonts w:ascii="Trebuchet MS" w:eastAsia="PMingLiU" w:hAnsi="Trebuchet MS"/>
          <w:lang w:val="bg-BG"/>
        </w:rPr>
        <w:t>_______________,</w:t>
      </w:r>
    </w:p>
    <w:p w:rsidR="00172330" w:rsidRPr="00172330" w:rsidRDefault="51D3983B" w:rsidP="51D3983B">
      <w:pPr>
        <w:spacing w:line="276" w:lineRule="auto"/>
        <w:ind w:right="-23"/>
        <w:jc w:val="center"/>
        <w:rPr>
          <w:rFonts w:ascii="Trebuchet MS" w:eastAsia="PMingLiU" w:hAnsi="Trebuchet MS"/>
          <w:i/>
          <w:iCs/>
          <w:vertAlign w:val="superscript"/>
          <w:lang w:val="bg-BG"/>
        </w:rPr>
      </w:pPr>
      <w:r w:rsidRPr="51D3983B">
        <w:rPr>
          <w:rFonts w:ascii="Trebuchet MS" w:eastAsia="PMingLiU" w:hAnsi="Trebuchet MS"/>
          <w:i/>
          <w:iCs/>
          <w:vertAlign w:val="superscript"/>
          <w:lang w:val="bg-BG"/>
        </w:rPr>
        <w:t>(собствено, бащино и фамилно име)</w:t>
      </w:r>
    </w:p>
    <w:p w:rsidR="00172330" w:rsidRPr="00172330" w:rsidRDefault="51D3983B" w:rsidP="51D3983B">
      <w:pPr>
        <w:tabs>
          <w:tab w:val="left" w:pos="3015"/>
        </w:tabs>
        <w:spacing w:line="276" w:lineRule="auto"/>
        <w:rPr>
          <w:rFonts w:ascii="Trebuchet MS" w:eastAsia="PMingLiU" w:hAnsi="Trebuchet MS"/>
          <w:lang w:val="bg-BG"/>
        </w:rPr>
      </w:pPr>
      <w:r w:rsidRPr="51D3983B">
        <w:rPr>
          <w:rFonts w:ascii="Trebuchet MS" w:eastAsia="PMingLiU" w:hAnsi="Trebuchet MS"/>
          <w:lang w:val="bg-BG"/>
        </w:rPr>
        <w:t>ЕГН _________</w:t>
      </w:r>
      <w:r w:rsidRPr="51D3983B">
        <w:rPr>
          <w:rFonts w:ascii="Trebuchet MS" w:eastAsia="PMingLiU" w:hAnsi="Trebuchet MS"/>
        </w:rPr>
        <w:t>_</w:t>
      </w:r>
      <w:r w:rsidRPr="51D3983B">
        <w:rPr>
          <w:rFonts w:ascii="Trebuchet MS" w:eastAsia="PMingLiU" w:hAnsi="Trebuchet MS"/>
          <w:lang w:val="bg-BG"/>
        </w:rPr>
        <w:t>______</w:t>
      </w:r>
      <w:r w:rsidRPr="51D3983B">
        <w:rPr>
          <w:rFonts w:ascii="Trebuchet MS" w:eastAsia="PMingLiU" w:hAnsi="Trebuchet MS"/>
        </w:rPr>
        <w:t>_</w:t>
      </w:r>
      <w:r w:rsidRPr="51D3983B">
        <w:rPr>
          <w:rFonts w:ascii="Trebuchet MS" w:eastAsia="PMingLiU" w:hAnsi="Trebuchet MS"/>
          <w:lang w:val="bg-BG"/>
        </w:rPr>
        <w:t>___, дата и място на раждане _______________________________</w:t>
      </w:r>
      <w:r w:rsidRPr="51D3983B">
        <w:rPr>
          <w:rFonts w:ascii="Trebuchet MS" w:eastAsia="PMingLiU" w:hAnsi="Trebuchet MS"/>
        </w:rPr>
        <w:t>_</w:t>
      </w:r>
      <w:r w:rsidRPr="51D3983B">
        <w:rPr>
          <w:rFonts w:ascii="Trebuchet MS" w:eastAsia="PMingLiU" w:hAnsi="Trebuchet MS"/>
          <w:lang w:val="bg-BG"/>
        </w:rPr>
        <w:t>____,</w:t>
      </w:r>
    </w:p>
    <w:p w:rsidR="00172330" w:rsidRPr="00172330" w:rsidRDefault="51D3983B" w:rsidP="51D3983B">
      <w:pPr>
        <w:spacing w:line="276" w:lineRule="auto"/>
        <w:rPr>
          <w:rFonts w:ascii="Trebuchet MS" w:eastAsia="PMingLiU" w:hAnsi="Trebuchet MS"/>
          <w:lang w:val="bg-BG"/>
        </w:rPr>
      </w:pPr>
      <w:r w:rsidRPr="51D3983B">
        <w:rPr>
          <w:rFonts w:ascii="Trebuchet MS" w:eastAsia="PMingLiU" w:hAnsi="Trebuchet MS"/>
          <w:lang w:val="bg-BG"/>
        </w:rPr>
        <w:t>вид и № на документ за самоличност № ________</w:t>
      </w:r>
      <w:r w:rsidRPr="51D3983B">
        <w:rPr>
          <w:rFonts w:ascii="Trebuchet MS" w:eastAsia="PMingLiU" w:hAnsi="Trebuchet MS"/>
        </w:rPr>
        <w:t>___</w:t>
      </w:r>
      <w:r w:rsidRPr="51D3983B">
        <w:rPr>
          <w:rFonts w:ascii="Trebuchet MS" w:eastAsia="PMingLiU" w:hAnsi="Trebuchet MS"/>
          <w:lang w:val="bg-BG"/>
        </w:rPr>
        <w:t xml:space="preserve">________, издаден от </w:t>
      </w:r>
      <w:r w:rsidRPr="51D3983B">
        <w:rPr>
          <w:rFonts w:ascii="Trebuchet MS" w:eastAsia="PMingLiU" w:hAnsi="Trebuchet MS"/>
        </w:rPr>
        <w:t>__</w:t>
      </w:r>
      <w:r w:rsidRPr="51D3983B">
        <w:rPr>
          <w:rFonts w:ascii="Trebuchet MS" w:eastAsia="PMingLiU" w:hAnsi="Trebuchet MS"/>
          <w:lang w:val="bg-BG"/>
        </w:rPr>
        <w:t>__</w:t>
      </w:r>
      <w:r w:rsidRPr="51D3983B">
        <w:rPr>
          <w:rFonts w:ascii="Trebuchet MS" w:eastAsia="PMingLiU" w:hAnsi="Trebuchet MS"/>
        </w:rPr>
        <w:t>_____</w:t>
      </w:r>
      <w:r w:rsidRPr="51D3983B">
        <w:rPr>
          <w:rFonts w:ascii="Trebuchet MS" w:eastAsia="PMingLiU" w:hAnsi="Trebuchet MS"/>
          <w:lang w:val="bg-BG"/>
        </w:rPr>
        <w:t>_________,</w:t>
      </w:r>
    </w:p>
    <w:p w:rsidR="00172330" w:rsidRPr="00172330" w:rsidRDefault="51D3983B" w:rsidP="51D3983B">
      <w:pPr>
        <w:spacing w:line="276" w:lineRule="auto"/>
        <w:rPr>
          <w:rFonts w:ascii="Trebuchet MS" w:eastAsia="PMingLiU" w:hAnsi="Trebuchet MS"/>
          <w:lang w:val="bg-BG"/>
        </w:rPr>
      </w:pPr>
      <w:r w:rsidRPr="51D3983B">
        <w:rPr>
          <w:rFonts w:ascii="Trebuchet MS" w:eastAsia="PMingLiU" w:hAnsi="Trebuchet MS"/>
          <w:lang w:val="bg-BG"/>
        </w:rPr>
        <w:t>постоянен адрес: ___________________________</w:t>
      </w:r>
      <w:r w:rsidRPr="51D3983B">
        <w:rPr>
          <w:rFonts w:ascii="Trebuchet MS" w:eastAsia="PMingLiU" w:hAnsi="Trebuchet MS"/>
        </w:rPr>
        <w:t>__</w:t>
      </w:r>
      <w:r w:rsidRPr="51D3983B">
        <w:rPr>
          <w:rFonts w:ascii="Trebuchet MS" w:eastAsia="PMingLiU" w:hAnsi="Trebuchet MS"/>
          <w:lang w:val="bg-BG"/>
        </w:rPr>
        <w:t>________, гражданство______________</w:t>
      </w:r>
      <w:r w:rsidRPr="51D3983B">
        <w:rPr>
          <w:rFonts w:ascii="Trebuchet MS" w:eastAsia="PMingLiU" w:hAnsi="Trebuchet MS"/>
        </w:rPr>
        <w:t>_</w:t>
      </w:r>
      <w:r w:rsidRPr="51D3983B">
        <w:rPr>
          <w:rFonts w:ascii="Trebuchet MS" w:eastAsia="PMingLiU" w:hAnsi="Trebuchet MS"/>
          <w:lang w:val="bg-BG"/>
        </w:rPr>
        <w:t>____,</w:t>
      </w:r>
    </w:p>
    <w:p w:rsidR="00172330" w:rsidRPr="00172330" w:rsidRDefault="51D3983B" w:rsidP="51D3983B">
      <w:pPr>
        <w:spacing w:line="276" w:lineRule="auto"/>
        <w:jc w:val="both"/>
        <w:rPr>
          <w:rFonts w:ascii="Trebuchet MS" w:eastAsia="PMingLiU" w:hAnsi="Trebuchet MS"/>
          <w:lang w:val="bg-BG"/>
        </w:rPr>
      </w:pPr>
      <w:r w:rsidRPr="51D3983B">
        <w:rPr>
          <w:rFonts w:ascii="Trebuchet MS" w:eastAsia="PMingLiU" w:hAnsi="Trebuchet MS"/>
          <w:lang w:val="bg-BG"/>
        </w:rPr>
        <w:lastRenderedPageBreak/>
        <w:t xml:space="preserve">Имам сведения, че същия/ата </w:t>
      </w:r>
      <w:r w:rsidRPr="51D3983B">
        <w:rPr>
          <w:rFonts w:ascii="Trebuchet MS" w:eastAsia="PMingLiU" w:hAnsi="Trebuchet MS"/>
          <w:b/>
          <w:bCs/>
          <w:lang w:val="bg-BG"/>
        </w:rPr>
        <w:t>е / не е</w:t>
      </w:r>
      <w:r w:rsidRPr="51D3983B">
        <w:rPr>
          <w:rFonts w:ascii="Trebuchet MS" w:eastAsia="PMingLiU" w:hAnsi="Trebuchet MS"/>
          <w:lang w:val="bg-BG"/>
        </w:rPr>
        <w:t xml:space="preserve"> видна политическа личност в  Република България, в друга</w:t>
      </w:r>
    </w:p>
    <w:p w:rsidR="00172330" w:rsidRPr="00172330" w:rsidRDefault="51D3983B" w:rsidP="51D3983B">
      <w:pPr>
        <w:spacing w:line="276" w:lineRule="auto"/>
        <w:ind w:left="1440" w:firstLine="720"/>
        <w:jc w:val="both"/>
        <w:rPr>
          <w:rFonts w:ascii="Trebuchet MS" w:eastAsia="PMingLiU" w:hAnsi="Trebuchet MS"/>
          <w:lang w:val="bg-BG"/>
        </w:rPr>
      </w:pPr>
      <w:r w:rsidRPr="51D3983B">
        <w:rPr>
          <w:rFonts w:ascii="Trebuchet MS" w:eastAsia="PMingLiU" w:hAnsi="Trebuchet MS"/>
          <w:b/>
          <w:bCs/>
          <w:u w:val="single"/>
          <w:lang w:val="bg-BG"/>
        </w:rPr>
        <w:t>(ненужното се зачертава)</w:t>
      </w:r>
      <w:r w:rsidRPr="51D3983B">
        <w:rPr>
          <w:rFonts w:ascii="Trebuchet MS" w:eastAsia="PMingLiU" w:hAnsi="Trebuchet MS"/>
          <w:lang w:val="bg-BG"/>
        </w:rPr>
        <w:t xml:space="preserve"> </w:t>
      </w:r>
    </w:p>
    <w:p w:rsidR="00172330" w:rsidRPr="00172330" w:rsidRDefault="51D3983B" w:rsidP="51D3983B">
      <w:pPr>
        <w:spacing w:line="276" w:lineRule="auto"/>
        <w:jc w:val="both"/>
        <w:rPr>
          <w:rFonts w:ascii="Trebuchet MS" w:eastAsia="PMingLiU" w:hAnsi="Trebuchet MS"/>
          <w:lang w:val="bg-BG"/>
        </w:rPr>
      </w:pPr>
      <w:r w:rsidRPr="51D3983B">
        <w:rPr>
          <w:rFonts w:ascii="Trebuchet MS" w:eastAsia="PMingLiU" w:hAnsi="Trebuchet MS"/>
          <w:lang w:val="bg-BG"/>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172330" w:rsidRPr="00172330" w:rsidRDefault="00172330" w:rsidP="00172330">
      <w:pPr>
        <w:spacing w:line="276" w:lineRule="auto"/>
        <w:jc w:val="both"/>
        <w:rPr>
          <w:rFonts w:ascii="Trebuchet MS" w:eastAsia="PMingLiU" w:hAnsi="Trebuchet MS"/>
          <w:szCs w:val="24"/>
          <w:lang w:val="bg-BG"/>
        </w:rPr>
      </w:pPr>
    </w:p>
    <w:p w:rsidR="00172330" w:rsidRPr="00172330" w:rsidRDefault="51D3983B" w:rsidP="51D3983B">
      <w:pPr>
        <w:numPr>
          <w:ilvl w:val="0"/>
          <w:numId w:val="18"/>
        </w:numPr>
        <w:tabs>
          <w:tab w:val="left" w:pos="284"/>
        </w:tabs>
        <w:spacing w:line="276" w:lineRule="auto"/>
        <w:contextualSpacing/>
        <w:rPr>
          <w:rFonts w:ascii="Trebuchet MS" w:eastAsia="PMingLiU" w:hAnsi="Trebuchet MS"/>
          <w:lang w:val="bg-BG"/>
        </w:rPr>
      </w:pPr>
      <w:r w:rsidRPr="51D3983B">
        <w:rPr>
          <w:rFonts w:ascii="Trebuchet MS" w:eastAsia="PMingLiU" w:hAnsi="Trebuchet MS"/>
          <w:lang w:val="bg-BG"/>
        </w:rPr>
        <w:t>___________________________________________</w:t>
      </w:r>
      <w:r w:rsidRPr="51D3983B">
        <w:rPr>
          <w:rFonts w:ascii="Trebuchet MS" w:eastAsia="PMingLiU" w:hAnsi="Trebuchet MS"/>
        </w:rPr>
        <w:t>_</w:t>
      </w:r>
      <w:r w:rsidRPr="51D3983B">
        <w:rPr>
          <w:rFonts w:ascii="Trebuchet MS" w:eastAsia="PMingLiU" w:hAnsi="Trebuchet MS"/>
          <w:lang w:val="bg-BG"/>
        </w:rPr>
        <w:t>___</w:t>
      </w:r>
      <w:r w:rsidRPr="51D3983B">
        <w:rPr>
          <w:rFonts w:ascii="Trebuchet MS" w:eastAsia="PMingLiU" w:hAnsi="Trebuchet MS"/>
        </w:rPr>
        <w:t>__________________</w:t>
      </w:r>
      <w:r w:rsidRPr="51D3983B">
        <w:rPr>
          <w:rFonts w:ascii="Trebuchet MS" w:eastAsia="PMingLiU" w:hAnsi="Trebuchet MS"/>
          <w:lang w:val="bg-BG"/>
        </w:rPr>
        <w:t>_______________,</w:t>
      </w:r>
    </w:p>
    <w:p w:rsidR="00172330" w:rsidRPr="00172330" w:rsidRDefault="51D3983B" w:rsidP="51D3983B">
      <w:pPr>
        <w:spacing w:line="276" w:lineRule="auto"/>
        <w:ind w:right="-23"/>
        <w:jc w:val="center"/>
        <w:rPr>
          <w:rFonts w:ascii="Trebuchet MS" w:eastAsia="PMingLiU" w:hAnsi="Trebuchet MS"/>
          <w:i/>
          <w:iCs/>
          <w:vertAlign w:val="superscript"/>
          <w:lang w:val="bg-BG"/>
        </w:rPr>
      </w:pPr>
      <w:r w:rsidRPr="51D3983B">
        <w:rPr>
          <w:rFonts w:ascii="Trebuchet MS" w:eastAsia="PMingLiU" w:hAnsi="Trebuchet MS"/>
          <w:i/>
          <w:iCs/>
          <w:vertAlign w:val="superscript"/>
          <w:lang w:val="bg-BG"/>
        </w:rPr>
        <w:t>(собствено, бащино и фамилно име)</w:t>
      </w:r>
    </w:p>
    <w:p w:rsidR="00172330" w:rsidRPr="00172330" w:rsidRDefault="51D3983B" w:rsidP="51D3983B">
      <w:pPr>
        <w:tabs>
          <w:tab w:val="left" w:pos="3015"/>
        </w:tabs>
        <w:spacing w:line="276" w:lineRule="auto"/>
        <w:rPr>
          <w:rFonts w:ascii="Trebuchet MS" w:eastAsia="PMingLiU" w:hAnsi="Trebuchet MS"/>
          <w:lang w:val="bg-BG"/>
        </w:rPr>
      </w:pPr>
      <w:r w:rsidRPr="51D3983B">
        <w:rPr>
          <w:rFonts w:ascii="Trebuchet MS" w:eastAsia="PMingLiU" w:hAnsi="Trebuchet MS"/>
          <w:lang w:val="bg-BG"/>
        </w:rPr>
        <w:t>ЕГН _________</w:t>
      </w:r>
      <w:r w:rsidRPr="51D3983B">
        <w:rPr>
          <w:rFonts w:ascii="Trebuchet MS" w:eastAsia="PMingLiU" w:hAnsi="Trebuchet MS"/>
        </w:rPr>
        <w:t>_</w:t>
      </w:r>
      <w:r w:rsidRPr="51D3983B">
        <w:rPr>
          <w:rFonts w:ascii="Trebuchet MS" w:eastAsia="PMingLiU" w:hAnsi="Trebuchet MS"/>
          <w:lang w:val="bg-BG"/>
        </w:rPr>
        <w:t>______</w:t>
      </w:r>
      <w:r w:rsidRPr="51D3983B">
        <w:rPr>
          <w:rFonts w:ascii="Trebuchet MS" w:eastAsia="PMingLiU" w:hAnsi="Trebuchet MS"/>
        </w:rPr>
        <w:t>_</w:t>
      </w:r>
      <w:r w:rsidRPr="51D3983B">
        <w:rPr>
          <w:rFonts w:ascii="Trebuchet MS" w:eastAsia="PMingLiU" w:hAnsi="Trebuchet MS"/>
          <w:lang w:val="bg-BG"/>
        </w:rPr>
        <w:t>___, дата и място на раждане _______________________________</w:t>
      </w:r>
      <w:r w:rsidRPr="51D3983B">
        <w:rPr>
          <w:rFonts w:ascii="Trebuchet MS" w:eastAsia="PMingLiU" w:hAnsi="Trebuchet MS"/>
        </w:rPr>
        <w:t>_</w:t>
      </w:r>
      <w:r w:rsidRPr="51D3983B">
        <w:rPr>
          <w:rFonts w:ascii="Trebuchet MS" w:eastAsia="PMingLiU" w:hAnsi="Trebuchet MS"/>
          <w:lang w:val="bg-BG"/>
        </w:rPr>
        <w:t>____,</w:t>
      </w:r>
    </w:p>
    <w:p w:rsidR="00172330" w:rsidRPr="00172330" w:rsidRDefault="51D3983B" w:rsidP="51D3983B">
      <w:pPr>
        <w:spacing w:line="276" w:lineRule="auto"/>
        <w:rPr>
          <w:rFonts w:ascii="Trebuchet MS" w:eastAsia="PMingLiU" w:hAnsi="Trebuchet MS"/>
          <w:lang w:val="bg-BG"/>
        </w:rPr>
      </w:pPr>
      <w:r w:rsidRPr="51D3983B">
        <w:rPr>
          <w:rFonts w:ascii="Trebuchet MS" w:eastAsia="PMingLiU" w:hAnsi="Trebuchet MS"/>
          <w:lang w:val="bg-BG"/>
        </w:rPr>
        <w:t>вид и № на документ за самоличност № ________</w:t>
      </w:r>
      <w:r w:rsidRPr="51D3983B">
        <w:rPr>
          <w:rFonts w:ascii="Trebuchet MS" w:eastAsia="PMingLiU" w:hAnsi="Trebuchet MS"/>
        </w:rPr>
        <w:t>___</w:t>
      </w:r>
      <w:r w:rsidRPr="51D3983B">
        <w:rPr>
          <w:rFonts w:ascii="Trebuchet MS" w:eastAsia="PMingLiU" w:hAnsi="Trebuchet MS"/>
          <w:lang w:val="bg-BG"/>
        </w:rPr>
        <w:t xml:space="preserve">________, издаден от </w:t>
      </w:r>
      <w:r w:rsidRPr="51D3983B">
        <w:rPr>
          <w:rFonts w:ascii="Trebuchet MS" w:eastAsia="PMingLiU" w:hAnsi="Trebuchet MS"/>
        </w:rPr>
        <w:t>__</w:t>
      </w:r>
      <w:r w:rsidRPr="51D3983B">
        <w:rPr>
          <w:rFonts w:ascii="Trebuchet MS" w:eastAsia="PMingLiU" w:hAnsi="Trebuchet MS"/>
          <w:lang w:val="bg-BG"/>
        </w:rPr>
        <w:t>__</w:t>
      </w:r>
      <w:r w:rsidRPr="51D3983B">
        <w:rPr>
          <w:rFonts w:ascii="Trebuchet MS" w:eastAsia="PMingLiU" w:hAnsi="Trebuchet MS"/>
        </w:rPr>
        <w:t>_____</w:t>
      </w:r>
      <w:r w:rsidRPr="51D3983B">
        <w:rPr>
          <w:rFonts w:ascii="Trebuchet MS" w:eastAsia="PMingLiU" w:hAnsi="Trebuchet MS"/>
          <w:lang w:val="bg-BG"/>
        </w:rPr>
        <w:t>_________,</w:t>
      </w:r>
    </w:p>
    <w:p w:rsidR="00172330" w:rsidRPr="00172330" w:rsidRDefault="51D3983B" w:rsidP="51D3983B">
      <w:pPr>
        <w:spacing w:line="276" w:lineRule="auto"/>
        <w:rPr>
          <w:rFonts w:ascii="Trebuchet MS" w:eastAsia="PMingLiU" w:hAnsi="Trebuchet MS"/>
          <w:lang w:val="bg-BG"/>
        </w:rPr>
      </w:pPr>
      <w:r w:rsidRPr="51D3983B">
        <w:rPr>
          <w:rFonts w:ascii="Trebuchet MS" w:eastAsia="PMingLiU" w:hAnsi="Trebuchet MS"/>
          <w:lang w:val="bg-BG"/>
        </w:rPr>
        <w:t>постоянен адрес: ___________________________</w:t>
      </w:r>
      <w:r w:rsidRPr="51D3983B">
        <w:rPr>
          <w:rFonts w:ascii="Trebuchet MS" w:eastAsia="PMingLiU" w:hAnsi="Trebuchet MS"/>
        </w:rPr>
        <w:t>__</w:t>
      </w:r>
      <w:r w:rsidRPr="51D3983B">
        <w:rPr>
          <w:rFonts w:ascii="Trebuchet MS" w:eastAsia="PMingLiU" w:hAnsi="Trebuchet MS"/>
          <w:lang w:val="bg-BG"/>
        </w:rPr>
        <w:t>________, гражданство______________</w:t>
      </w:r>
      <w:r w:rsidRPr="51D3983B">
        <w:rPr>
          <w:rFonts w:ascii="Trebuchet MS" w:eastAsia="PMingLiU" w:hAnsi="Trebuchet MS"/>
        </w:rPr>
        <w:t>_</w:t>
      </w:r>
      <w:r w:rsidRPr="51D3983B">
        <w:rPr>
          <w:rFonts w:ascii="Trebuchet MS" w:eastAsia="PMingLiU" w:hAnsi="Trebuchet MS"/>
          <w:lang w:val="bg-BG"/>
        </w:rPr>
        <w:t>____,</w:t>
      </w:r>
    </w:p>
    <w:p w:rsidR="00172330" w:rsidRPr="00172330" w:rsidRDefault="51D3983B" w:rsidP="51D3983B">
      <w:pPr>
        <w:spacing w:line="276" w:lineRule="auto"/>
        <w:jc w:val="both"/>
        <w:rPr>
          <w:rFonts w:ascii="Trebuchet MS" w:eastAsia="PMingLiU" w:hAnsi="Trebuchet MS"/>
          <w:lang w:val="bg-BG"/>
        </w:rPr>
      </w:pPr>
      <w:r w:rsidRPr="51D3983B">
        <w:rPr>
          <w:rFonts w:ascii="Trebuchet MS" w:eastAsia="PMingLiU" w:hAnsi="Trebuchet MS"/>
          <w:lang w:val="bg-BG"/>
        </w:rPr>
        <w:t xml:space="preserve">Имам сведения, че същия/ата </w:t>
      </w:r>
      <w:r w:rsidRPr="51D3983B">
        <w:rPr>
          <w:rFonts w:ascii="Trebuchet MS" w:eastAsia="PMingLiU" w:hAnsi="Trebuchet MS"/>
          <w:b/>
          <w:bCs/>
          <w:lang w:val="bg-BG"/>
        </w:rPr>
        <w:t>е / не е</w:t>
      </w:r>
      <w:r w:rsidRPr="51D3983B">
        <w:rPr>
          <w:rFonts w:ascii="Trebuchet MS" w:eastAsia="PMingLiU" w:hAnsi="Trebuchet MS"/>
          <w:lang w:val="bg-BG"/>
        </w:rPr>
        <w:t xml:space="preserve"> видна политическа личност в  Република България, в друга</w:t>
      </w:r>
    </w:p>
    <w:p w:rsidR="00172330" w:rsidRPr="00172330" w:rsidRDefault="51D3983B" w:rsidP="51D3983B">
      <w:pPr>
        <w:spacing w:line="276" w:lineRule="auto"/>
        <w:ind w:left="1440" w:firstLine="720"/>
        <w:jc w:val="both"/>
        <w:rPr>
          <w:rFonts w:ascii="Trebuchet MS" w:eastAsia="PMingLiU" w:hAnsi="Trebuchet MS"/>
          <w:lang w:val="bg-BG"/>
        </w:rPr>
      </w:pPr>
      <w:r w:rsidRPr="51D3983B">
        <w:rPr>
          <w:rFonts w:ascii="Trebuchet MS" w:eastAsia="PMingLiU" w:hAnsi="Trebuchet MS"/>
          <w:b/>
          <w:bCs/>
          <w:u w:val="single"/>
          <w:lang w:val="bg-BG"/>
        </w:rPr>
        <w:t>(ненужното се зачертава)</w:t>
      </w:r>
      <w:r w:rsidRPr="51D3983B">
        <w:rPr>
          <w:rFonts w:ascii="Trebuchet MS" w:eastAsia="PMingLiU" w:hAnsi="Trebuchet MS"/>
          <w:lang w:val="bg-BG"/>
        </w:rPr>
        <w:t xml:space="preserve"> </w:t>
      </w:r>
    </w:p>
    <w:p w:rsidR="00172330" w:rsidRPr="00172330" w:rsidRDefault="51D3983B" w:rsidP="51D3983B">
      <w:pPr>
        <w:spacing w:line="276" w:lineRule="auto"/>
        <w:jc w:val="both"/>
        <w:rPr>
          <w:rFonts w:ascii="Trebuchet MS" w:eastAsia="PMingLiU" w:hAnsi="Trebuchet MS"/>
          <w:lang w:val="bg-BG"/>
        </w:rPr>
      </w:pPr>
      <w:r w:rsidRPr="51D3983B">
        <w:rPr>
          <w:rFonts w:ascii="Trebuchet MS" w:eastAsia="PMingLiU" w:hAnsi="Trebuchet MS"/>
          <w:lang w:val="bg-BG"/>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172330" w:rsidRPr="00172330" w:rsidRDefault="51D3983B" w:rsidP="51D3983B">
      <w:pPr>
        <w:spacing w:line="276" w:lineRule="auto"/>
        <w:ind w:firstLine="720"/>
        <w:jc w:val="both"/>
        <w:rPr>
          <w:rFonts w:ascii="Trebuchet MS" w:eastAsia="PMingLiU" w:hAnsi="Trebuchet MS"/>
          <w:lang w:val="bg-BG"/>
        </w:rPr>
      </w:pPr>
      <w:r w:rsidRPr="51D3983B">
        <w:rPr>
          <w:rFonts w:ascii="Trebuchet MS" w:eastAsia="PMingLiU" w:hAnsi="Trebuchet MS"/>
          <w:lang w:val="bg-BG"/>
        </w:rPr>
        <w:t>Известна ми е наказателната отговорност по чл. 313 от Наказателния кодекс за деклариране на неверни обстоятелства.</w:t>
      </w:r>
    </w:p>
    <w:p w:rsidR="00172330" w:rsidRPr="00172330" w:rsidRDefault="00172330" w:rsidP="00172330">
      <w:pPr>
        <w:spacing w:line="276" w:lineRule="auto"/>
        <w:rPr>
          <w:rFonts w:ascii="Trebuchet MS" w:eastAsia="PMingLiU" w:hAnsi="Trebuchet MS"/>
          <w:szCs w:val="24"/>
          <w:lang w:val="bg-BG"/>
        </w:rPr>
      </w:pPr>
    </w:p>
    <w:p w:rsidR="00172330" w:rsidRPr="00172330" w:rsidRDefault="00172330" w:rsidP="51D3983B">
      <w:pPr>
        <w:spacing w:line="276" w:lineRule="auto"/>
        <w:jc w:val="both"/>
        <w:rPr>
          <w:rFonts w:ascii="Trebuchet MS" w:eastAsia="PMingLiU" w:hAnsi="Trebuchet MS"/>
          <w:b/>
          <w:bCs/>
          <w:lang w:val="bg-BG"/>
        </w:rPr>
      </w:pPr>
      <w:r w:rsidRPr="67969848">
        <w:rPr>
          <w:rFonts w:ascii="Trebuchet MS" w:eastAsia="PMingLiU" w:hAnsi="Trebuchet MS"/>
          <w:b/>
          <w:bCs/>
          <w:lang w:val="bg-BG"/>
        </w:rPr>
        <w:t xml:space="preserve">Дата: </w:t>
      </w:r>
      <w:r w:rsidRPr="51D3983B">
        <w:rPr>
          <w:rFonts w:ascii="Trebuchet MS" w:eastAsia="PMingLiU" w:hAnsi="Trebuchet MS"/>
          <w:b/>
          <w:bCs/>
          <w:i/>
          <w:iCs/>
          <w:lang w:val="bg-BG"/>
        </w:rPr>
        <w:t>д/м/г</w:t>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67969848">
        <w:rPr>
          <w:rFonts w:ascii="Trebuchet MS" w:eastAsia="PMingLiU" w:hAnsi="Trebuchet MS"/>
          <w:b/>
          <w:bCs/>
          <w:lang w:val="bg-BG"/>
        </w:rPr>
        <w:t xml:space="preserve">     Декларатор: ……………………………….. </w:t>
      </w:r>
    </w:p>
    <w:p w:rsidR="00172330" w:rsidRPr="00172330" w:rsidRDefault="00172330" w:rsidP="51D3983B">
      <w:pPr>
        <w:rPr>
          <w:rFonts w:ascii="Trebuchet MS" w:eastAsia="PMingLiU" w:hAnsi="Trebuchet MS"/>
          <w:lang w:val="bg-BG" w:eastAsia="en-US"/>
        </w:rPr>
      </w:pP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51D3983B">
        <w:rPr>
          <w:rFonts w:ascii="Trebuchet MS" w:eastAsia="PMingLiU" w:hAnsi="Trebuchet MS"/>
          <w:i/>
          <w:iCs/>
          <w:lang w:val="bg-BG"/>
        </w:rPr>
        <w:t xml:space="preserve">     ( подпис и печат)</w:t>
      </w:r>
    </w:p>
    <w:p w:rsidR="00172330" w:rsidRPr="00172330" w:rsidRDefault="00172330" w:rsidP="00172330">
      <w:pPr>
        <w:ind w:firstLine="708"/>
        <w:rPr>
          <w:rFonts w:ascii="Trebuchet MS" w:eastAsia="PMingLiU" w:hAnsi="Trebuchet MS"/>
          <w:szCs w:val="24"/>
          <w:lang w:val="bg-BG"/>
        </w:rPr>
      </w:pPr>
    </w:p>
    <w:p w:rsidR="00172330" w:rsidRPr="00172330" w:rsidRDefault="51D3983B" w:rsidP="51D3983B">
      <w:pPr>
        <w:pBdr>
          <w:top w:val="single" w:sz="4" w:space="1" w:color="auto"/>
        </w:pBdr>
        <w:jc w:val="both"/>
        <w:rPr>
          <w:rFonts w:ascii="Trebuchet MS" w:eastAsia="PMingLiU" w:hAnsi="Trebuchet MS"/>
          <w:i/>
          <w:iCs/>
          <w:lang w:val="bg-BG"/>
        </w:rPr>
      </w:pPr>
      <w:r w:rsidRPr="51D3983B">
        <w:rPr>
          <w:rFonts w:ascii="Trebuchet MS" w:eastAsia="PMingLiU" w:hAnsi="Trebuchet MS"/>
          <w:i/>
          <w:iCs/>
          <w:lang w:val="bg-BG"/>
        </w:rPr>
        <w:t xml:space="preserve">* Действителен собственик е физическо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p>
    <w:p w:rsidR="00172330" w:rsidRPr="00172330" w:rsidRDefault="51D3983B" w:rsidP="51D3983B">
      <w:pPr>
        <w:pBdr>
          <w:top w:val="single" w:sz="4" w:space="1" w:color="auto"/>
        </w:pBdr>
        <w:ind w:firstLine="720"/>
        <w:jc w:val="both"/>
        <w:rPr>
          <w:rFonts w:ascii="Trebuchet MS" w:eastAsia="PMingLiU" w:hAnsi="Trebuchet MS"/>
          <w:i/>
          <w:iCs/>
          <w:lang w:val="bg-BG"/>
        </w:rPr>
      </w:pPr>
      <w:r w:rsidRPr="51D3983B">
        <w:rPr>
          <w:rFonts w:ascii="Trebuchet MS" w:eastAsia="PMingLiU" w:hAnsi="Trebuchet MS"/>
          <w:i/>
          <w:iCs/>
          <w:lang w:val="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w:t>
      </w:r>
      <w:r w:rsidRPr="51D3983B">
        <w:rPr>
          <w:rFonts w:ascii="Trebuchet MS" w:eastAsia="PMingLiU" w:hAnsi="Trebuchet MS"/>
          <w:i/>
          <w:iCs/>
          <w:lang w:val="bg-BG"/>
        </w:rPr>
        <w:lastRenderedPageBreak/>
        <w:t>международни стандарти, осигуряващи адекватна степен на прозрачност по отношение на собствеността.</w:t>
      </w:r>
    </w:p>
    <w:p w:rsidR="00172330" w:rsidRPr="00172330" w:rsidRDefault="51D3983B" w:rsidP="51D3983B">
      <w:pPr>
        <w:pBdr>
          <w:top w:val="single" w:sz="4" w:space="1" w:color="auto"/>
        </w:pBdr>
        <w:ind w:firstLine="720"/>
        <w:jc w:val="both"/>
        <w:rPr>
          <w:rFonts w:ascii="Trebuchet MS" w:eastAsia="PMingLiU" w:hAnsi="Trebuchet MS"/>
          <w:i/>
          <w:iCs/>
          <w:lang w:val="bg-BG"/>
        </w:rPr>
      </w:pPr>
      <w:r w:rsidRPr="51D3983B">
        <w:rPr>
          <w:rFonts w:ascii="Trebuchet MS" w:eastAsia="PMingLiU" w:hAnsi="Trebuchet MS"/>
          <w:i/>
          <w:iCs/>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72330" w:rsidRPr="00172330" w:rsidRDefault="51D3983B" w:rsidP="51D3983B">
      <w:pPr>
        <w:pBdr>
          <w:top w:val="single" w:sz="4" w:space="1" w:color="auto"/>
        </w:pBdr>
        <w:ind w:firstLine="720"/>
        <w:jc w:val="both"/>
        <w:rPr>
          <w:rFonts w:ascii="Trebuchet MS" w:eastAsia="PMingLiU" w:hAnsi="Trebuchet MS"/>
          <w:i/>
          <w:iCs/>
          <w:lang w:val="bg-BG"/>
        </w:rPr>
      </w:pPr>
      <w:r w:rsidRPr="51D3983B">
        <w:rPr>
          <w:rFonts w:ascii="Trebuchet MS" w:eastAsia="PMingLiU" w:hAnsi="Trebuchet MS"/>
          <w:i/>
          <w:iCs/>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72330" w:rsidRPr="00172330" w:rsidRDefault="51D3983B" w:rsidP="51D3983B">
      <w:pPr>
        <w:pBdr>
          <w:top w:val="single" w:sz="4" w:space="1" w:color="auto"/>
        </w:pBdr>
        <w:ind w:firstLine="720"/>
        <w:jc w:val="both"/>
        <w:rPr>
          <w:rFonts w:ascii="Trebuchet MS" w:eastAsia="PMingLiU" w:hAnsi="Trebuchet MS"/>
          <w:i/>
          <w:iCs/>
          <w:lang w:val="bg-BG"/>
        </w:rPr>
      </w:pPr>
      <w:r w:rsidRPr="51D3983B">
        <w:rPr>
          <w:rFonts w:ascii="Trebuchet MS" w:eastAsia="PMingLiU" w:hAnsi="Trebuchet MS"/>
          <w:i/>
          <w:iCs/>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а) учредителят;</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б) доверителният собственик;</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в) пазителят, ако има такъв;</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г) бенефициерът или класът бенефициери, или</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72330" w:rsidRPr="00172330" w:rsidRDefault="51D3983B" w:rsidP="51D3983B">
      <w:pPr>
        <w:pBdr>
          <w:top w:val="single" w:sz="4" w:space="1" w:color="auto"/>
        </w:pBdr>
        <w:ind w:firstLine="720"/>
        <w:jc w:val="both"/>
        <w:rPr>
          <w:rFonts w:ascii="Trebuchet MS" w:eastAsia="PMingLiU" w:hAnsi="Trebuchet MS"/>
          <w:i/>
          <w:iCs/>
          <w:lang w:val="bg-BG"/>
        </w:rPr>
      </w:pPr>
      <w:r w:rsidRPr="51D3983B">
        <w:rPr>
          <w:rFonts w:ascii="Trebuchet MS" w:eastAsia="PMingLiU" w:hAnsi="Trebuchet MS"/>
          <w:i/>
          <w:iCs/>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72330" w:rsidRPr="00172330" w:rsidRDefault="00172330" w:rsidP="00172330">
      <w:pPr>
        <w:pBdr>
          <w:top w:val="single" w:sz="4" w:space="1" w:color="auto"/>
        </w:pBdr>
        <w:jc w:val="both"/>
        <w:rPr>
          <w:rFonts w:ascii="Trebuchet MS" w:eastAsia="PMingLiU" w:hAnsi="Trebuchet MS"/>
          <w:i/>
          <w:szCs w:val="24"/>
          <w:lang w:val="bg-BG"/>
        </w:rPr>
      </w:pPr>
    </w:p>
    <w:p w:rsidR="00172330" w:rsidRPr="00172330" w:rsidRDefault="51D3983B" w:rsidP="51D3983B">
      <w:pPr>
        <w:tabs>
          <w:tab w:val="left" w:pos="374"/>
        </w:tabs>
        <w:ind w:right="-23"/>
        <w:jc w:val="both"/>
        <w:rPr>
          <w:rFonts w:ascii="Trebuchet MS" w:eastAsia="PMingLiU" w:hAnsi="Trebuchet MS"/>
          <w:i/>
          <w:iCs/>
          <w:lang w:val="en-US"/>
        </w:rPr>
      </w:pPr>
      <w:r w:rsidRPr="51D3983B">
        <w:rPr>
          <w:rFonts w:ascii="Trebuchet MS" w:eastAsia="PMingLiU" w:hAnsi="Trebuchet MS"/>
          <w:i/>
          <w:iCs/>
          <w:lang w:val="bg-BG"/>
        </w:rPr>
        <w:t>ЗАБЕЛЕЖКА: Декларацията се попълва от едно от лицата по чл. 40 от ППЗОП, а при участник обединение - от всеки от членовете на обединението.</w:t>
      </w:r>
    </w:p>
    <w:p w:rsidR="00172330" w:rsidRPr="00172330" w:rsidRDefault="00172330" w:rsidP="00172330">
      <w:pPr>
        <w:tabs>
          <w:tab w:val="left" w:pos="374"/>
        </w:tabs>
        <w:ind w:right="-23"/>
        <w:jc w:val="both"/>
        <w:rPr>
          <w:rFonts w:ascii="Trebuchet MS" w:eastAsia="PMingLiU" w:hAnsi="Trebuchet MS"/>
          <w:i/>
          <w:szCs w:val="24"/>
          <w:lang w:val="en-US"/>
        </w:rPr>
      </w:pPr>
    </w:p>
    <w:p w:rsidR="00172330" w:rsidRDefault="00172330" w:rsidP="00172330">
      <w:pPr>
        <w:spacing w:line="288" w:lineRule="auto"/>
        <w:jc w:val="both"/>
        <w:rPr>
          <w:rFonts w:ascii="Trebuchet MS" w:hAnsi="Trebuchet MS"/>
          <w:b/>
          <w:szCs w:val="24"/>
          <w:lang w:val="bg-BG"/>
        </w:rPr>
      </w:pPr>
    </w:p>
    <w:p w:rsidR="00172330" w:rsidRDefault="00172330" w:rsidP="00172330">
      <w:pPr>
        <w:spacing w:line="288" w:lineRule="auto"/>
        <w:jc w:val="both"/>
        <w:rPr>
          <w:rFonts w:ascii="Trebuchet MS" w:hAnsi="Trebuchet MS"/>
          <w:b/>
          <w:szCs w:val="24"/>
          <w:lang w:val="bg-BG"/>
        </w:rPr>
      </w:pPr>
    </w:p>
    <w:p w:rsidR="00172330" w:rsidRDefault="00172330" w:rsidP="00172330">
      <w:pPr>
        <w:spacing w:line="288" w:lineRule="auto"/>
        <w:jc w:val="both"/>
        <w:rPr>
          <w:rFonts w:ascii="Trebuchet MS" w:hAnsi="Trebuchet MS"/>
          <w:b/>
          <w:szCs w:val="24"/>
          <w:lang w:val="bg-BG"/>
        </w:rPr>
      </w:pPr>
    </w:p>
    <w:p w:rsidR="00E953C8" w:rsidRDefault="00E953C8" w:rsidP="00172330">
      <w:pPr>
        <w:spacing w:line="288" w:lineRule="auto"/>
        <w:jc w:val="both"/>
        <w:rPr>
          <w:rFonts w:ascii="Trebuchet MS" w:hAnsi="Trebuchet MS"/>
          <w:b/>
          <w:szCs w:val="24"/>
          <w:lang w:val="bg-BG"/>
        </w:rPr>
      </w:pPr>
    </w:p>
    <w:p w:rsidR="00E953C8" w:rsidRDefault="00E953C8" w:rsidP="00172330">
      <w:pPr>
        <w:spacing w:line="288" w:lineRule="auto"/>
        <w:jc w:val="both"/>
        <w:rPr>
          <w:rFonts w:ascii="Trebuchet MS" w:hAnsi="Trebuchet MS"/>
          <w:b/>
          <w:szCs w:val="24"/>
          <w:lang w:val="bg-BG"/>
        </w:rPr>
      </w:pPr>
    </w:p>
    <w:p w:rsidR="00E953C8" w:rsidRDefault="00E953C8" w:rsidP="00172330">
      <w:pPr>
        <w:spacing w:line="288" w:lineRule="auto"/>
        <w:jc w:val="both"/>
        <w:rPr>
          <w:rFonts w:ascii="Trebuchet MS" w:hAnsi="Trebuchet MS"/>
          <w:b/>
          <w:szCs w:val="24"/>
          <w:lang w:val="bg-BG"/>
        </w:rPr>
      </w:pPr>
    </w:p>
    <w:p w:rsidR="00E953C8" w:rsidRDefault="00E953C8" w:rsidP="00172330">
      <w:pPr>
        <w:spacing w:line="288" w:lineRule="auto"/>
        <w:jc w:val="both"/>
        <w:rPr>
          <w:rFonts w:ascii="Trebuchet MS" w:hAnsi="Trebuchet MS"/>
          <w:b/>
          <w:szCs w:val="24"/>
          <w:lang w:val="bg-BG"/>
        </w:rPr>
      </w:pPr>
    </w:p>
    <w:p w:rsidR="00E953C8" w:rsidRDefault="00E953C8" w:rsidP="00172330">
      <w:pPr>
        <w:spacing w:line="288" w:lineRule="auto"/>
        <w:jc w:val="both"/>
        <w:rPr>
          <w:rFonts w:ascii="Trebuchet MS" w:hAnsi="Trebuchet MS"/>
          <w:b/>
          <w:szCs w:val="24"/>
          <w:lang w:val="bg-BG"/>
        </w:rPr>
      </w:pPr>
    </w:p>
    <w:p w:rsidR="00172330" w:rsidRDefault="00172330" w:rsidP="00172330">
      <w:pPr>
        <w:spacing w:line="288" w:lineRule="auto"/>
        <w:jc w:val="both"/>
        <w:rPr>
          <w:rFonts w:ascii="Trebuchet MS" w:hAnsi="Trebuchet MS"/>
          <w:b/>
          <w:szCs w:val="24"/>
          <w:lang w:val="bg-BG"/>
        </w:rPr>
      </w:pPr>
    </w:p>
    <w:p w:rsidR="00172330" w:rsidRDefault="00172330" w:rsidP="00172330">
      <w:pPr>
        <w:spacing w:line="288" w:lineRule="auto"/>
        <w:jc w:val="both"/>
        <w:rPr>
          <w:rFonts w:ascii="Trebuchet MS" w:hAnsi="Trebuchet MS"/>
          <w:b/>
          <w:szCs w:val="24"/>
          <w:lang w:val="bg-BG"/>
        </w:rPr>
      </w:pPr>
    </w:p>
    <w:p w:rsidR="00C8248D" w:rsidRDefault="00C8248D" w:rsidP="51D3983B">
      <w:pPr>
        <w:spacing w:line="288" w:lineRule="auto"/>
        <w:jc w:val="both"/>
        <w:rPr>
          <w:rFonts w:ascii="Trebuchet MS" w:hAnsi="Trebuchet MS"/>
          <w:b/>
          <w:bCs/>
          <w:lang w:val="bg-BG"/>
        </w:rPr>
      </w:pPr>
    </w:p>
    <w:p w:rsidR="00172330" w:rsidRPr="00172330" w:rsidRDefault="00172330" w:rsidP="51D3983B">
      <w:pPr>
        <w:spacing w:line="288" w:lineRule="auto"/>
        <w:jc w:val="both"/>
        <w:rPr>
          <w:rFonts w:ascii="Trebuchet MS" w:hAnsi="Trebuchet MS"/>
          <w:b/>
          <w:bCs/>
          <w:lang w:val="bg-BG"/>
        </w:rPr>
      </w:pPr>
      <w:r w:rsidRPr="45D46982">
        <w:rPr>
          <w:rFonts w:ascii="Trebuchet MS" w:hAnsi="Trebuchet MS"/>
          <w:b/>
          <w:bCs/>
          <w:lang w:val="bg-BG"/>
        </w:rPr>
        <w:lastRenderedPageBreak/>
        <w:t>Приложение №5</w:t>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45D46982">
        <w:rPr>
          <w:rFonts w:ascii="Trebuchet MS" w:hAnsi="Trebuchet MS"/>
          <w:b/>
          <w:bCs/>
          <w:lang w:val="bg-BG"/>
        </w:rPr>
        <w:t xml:space="preserve"> ДО</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ОБЩИНА РУСЕ</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ПЛ.“СВОБОДА” №6</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ГР. РУСЕ</w:t>
      </w:r>
    </w:p>
    <w:p w:rsidR="00172330" w:rsidRPr="00172330" w:rsidRDefault="00172330" w:rsidP="00172330">
      <w:pPr>
        <w:keepNext/>
        <w:spacing w:before="240"/>
        <w:jc w:val="center"/>
        <w:outlineLvl w:val="0"/>
        <w:rPr>
          <w:rFonts w:ascii="Trebuchet MS" w:hAnsi="Trebuchet MS"/>
          <w:b/>
          <w:szCs w:val="24"/>
          <w:lang w:val="bg-BG"/>
        </w:rPr>
      </w:pPr>
    </w:p>
    <w:p w:rsidR="00172330" w:rsidRPr="00172330" w:rsidRDefault="51D3983B" w:rsidP="51D3983B">
      <w:pPr>
        <w:keepNext/>
        <w:jc w:val="center"/>
        <w:outlineLvl w:val="0"/>
        <w:rPr>
          <w:rFonts w:ascii="Trebuchet MS" w:hAnsi="Trebuchet MS"/>
          <w:b/>
          <w:bCs/>
          <w:lang w:val="bg-BG"/>
        </w:rPr>
      </w:pPr>
      <w:r w:rsidRPr="51D3983B">
        <w:rPr>
          <w:rFonts w:ascii="Trebuchet MS" w:hAnsi="Trebuchet MS"/>
          <w:b/>
          <w:bCs/>
          <w:lang w:val="bg-BG"/>
        </w:rPr>
        <w:t xml:space="preserve">ПРЕДЛОЖЕНИЕ ЗА ИЗПЪЛНЕНИЕ НА ПОРЪЧКАТА </w:t>
      </w:r>
    </w:p>
    <w:p w:rsidR="00172330" w:rsidRPr="00172330" w:rsidRDefault="00172330" w:rsidP="51D3983B">
      <w:pPr>
        <w:pBdr>
          <w:top w:val="threeDEngrave" w:sz="6" w:space="1" w:color="D9D9D9"/>
          <w:bottom w:val="threeDEmboss" w:sz="6" w:space="1" w:color="D9D9D9"/>
        </w:pBdr>
        <w:shd w:val="clear" w:color="auto" w:fill="FFFFCC"/>
        <w:jc w:val="center"/>
        <w:rPr>
          <w:rFonts w:ascii="Trebuchet MS" w:hAnsi="Trebuchet MS"/>
          <w:b/>
          <w:bCs/>
          <w:caps/>
          <w:lang w:val="ru-RU"/>
        </w:rPr>
      </w:pPr>
      <w:r w:rsidRPr="45D46982">
        <w:rPr>
          <w:rFonts w:ascii="Trebuchet MS" w:hAnsi="Trebuchet MS"/>
          <w:b/>
          <w:bCs/>
          <w:caps/>
          <w:spacing w:val="60"/>
          <w:lang w:val="ru-RU"/>
        </w:rPr>
        <w:t>/техническо предложение/</w:t>
      </w:r>
    </w:p>
    <w:p w:rsidR="00172330" w:rsidRPr="00172330" w:rsidRDefault="00172330" w:rsidP="00172330">
      <w:pPr>
        <w:jc w:val="center"/>
        <w:rPr>
          <w:rFonts w:ascii="Trebuchet MS" w:hAnsi="Trebuchet MS"/>
          <w:b/>
          <w:szCs w:val="24"/>
          <w:lang w:val="bg-BG"/>
        </w:rPr>
      </w:pPr>
    </w:p>
    <w:p w:rsidR="00172330" w:rsidRPr="00172330" w:rsidRDefault="00172330" w:rsidP="00172330">
      <w:pPr>
        <w:jc w:val="both"/>
        <w:rPr>
          <w:rFonts w:ascii="Trebuchet MS" w:hAnsi="Trebuchet MS"/>
          <w:b/>
          <w:szCs w:val="24"/>
          <w:lang w:val="bg-BG"/>
        </w:rPr>
      </w:pPr>
    </w:p>
    <w:p w:rsidR="00172330" w:rsidRPr="00172330" w:rsidRDefault="51D3983B" w:rsidP="51D3983B">
      <w:pPr>
        <w:rPr>
          <w:rFonts w:ascii="Trebuchet MS" w:hAnsi="Trebuchet MS"/>
          <w:lang w:val="bg-BG"/>
        </w:rPr>
      </w:pPr>
      <w:r w:rsidRPr="51D3983B">
        <w:rPr>
          <w:rFonts w:ascii="Trebuchet MS" w:hAnsi="Trebuchet MS"/>
          <w:lang w:val="bg-BG"/>
        </w:rPr>
        <w:t>От ..........................................................................................................................................................</w:t>
      </w:r>
    </w:p>
    <w:p w:rsidR="00172330" w:rsidRPr="00172330" w:rsidRDefault="51D3983B" w:rsidP="51D3983B">
      <w:pPr>
        <w:jc w:val="center"/>
        <w:rPr>
          <w:rFonts w:ascii="Trebuchet MS" w:hAnsi="Trebuchet MS"/>
          <w:vertAlign w:val="superscript"/>
          <w:lang w:val="bg-BG"/>
        </w:rPr>
      </w:pPr>
      <w:r w:rsidRPr="51D3983B">
        <w:rPr>
          <w:rFonts w:ascii="Trebuchet MS" w:hAnsi="Trebuchet MS"/>
          <w:vertAlign w:val="superscript"/>
          <w:lang w:val="bg-BG"/>
        </w:rPr>
        <w:t>(наименование на участника)</w:t>
      </w:r>
    </w:p>
    <w:p w:rsidR="00172330" w:rsidRPr="00172330" w:rsidRDefault="51D3983B" w:rsidP="51D3983B">
      <w:pPr>
        <w:spacing w:line="360" w:lineRule="auto"/>
        <w:jc w:val="both"/>
        <w:rPr>
          <w:rFonts w:ascii="Trebuchet MS" w:hAnsi="Trebuchet MS"/>
          <w:lang w:val="bg-BG"/>
        </w:rPr>
      </w:pPr>
      <w:r w:rsidRPr="51D3983B">
        <w:rPr>
          <w:rFonts w:ascii="Trebuchet MS" w:hAnsi="Trebuchet MS"/>
          <w:lang w:val="bg-BG"/>
        </w:rPr>
        <w:t xml:space="preserve">със седалище и адрес на управление: .................................................................................., </w:t>
      </w:r>
    </w:p>
    <w:p w:rsidR="00172330" w:rsidRPr="00172330" w:rsidRDefault="51D3983B" w:rsidP="51D3983B">
      <w:pPr>
        <w:spacing w:line="360" w:lineRule="auto"/>
        <w:jc w:val="both"/>
        <w:rPr>
          <w:rFonts w:ascii="Trebuchet MS" w:hAnsi="Trebuchet MS"/>
          <w:lang w:val="bg-BG"/>
        </w:rPr>
      </w:pPr>
      <w:r w:rsidRPr="51D3983B">
        <w:rPr>
          <w:rFonts w:ascii="Trebuchet MS" w:hAnsi="Trebuchet MS"/>
          <w:lang w:val="bg-BG"/>
        </w:rPr>
        <w:t>ЕИК съгласно чл. 23 от ЗТР ...........................................,</w:t>
      </w:r>
    </w:p>
    <w:p w:rsidR="00172330" w:rsidRPr="00172330" w:rsidRDefault="00172330" w:rsidP="00172330">
      <w:pPr>
        <w:jc w:val="both"/>
        <w:rPr>
          <w:rFonts w:ascii="Trebuchet MS" w:hAnsi="Trebuchet MS"/>
          <w:szCs w:val="24"/>
          <w:lang w:val="bg-BG"/>
        </w:rPr>
      </w:pPr>
    </w:p>
    <w:p w:rsidR="00172330" w:rsidRPr="00172330" w:rsidRDefault="00172330" w:rsidP="00172330">
      <w:pPr>
        <w:rPr>
          <w:rFonts w:ascii="Trebuchet MS" w:hAnsi="Trebuchet MS"/>
          <w:b/>
          <w:szCs w:val="24"/>
          <w:lang w:val="bg-BG"/>
        </w:rPr>
      </w:pPr>
    </w:p>
    <w:p w:rsidR="00172330" w:rsidRPr="00172330" w:rsidRDefault="51D3983B" w:rsidP="51D3983B">
      <w:pPr>
        <w:ind w:firstLine="720"/>
        <w:jc w:val="both"/>
        <w:rPr>
          <w:rFonts w:ascii="Trebuchet MS" w:hAnsi="Trebuchet MS"/>
          <w:b/>
          <w:bCs/>
          <w:lang w:val="bg-BG"/>
        </w:rPr>
      </w:pPr>
      <w:r w:rsidRPr="51D3983B">
        <w:rPr>
          <w:rFonts w:ascii="Trebuchet MS" w:hAnsi="Trebuchet MS"/>
          <w:b/>
          <w:bCs/>
          <w:lang w:val="bg-BG"/>
        </w:rPr>
        <w:t>УВАЖАЕМИ ГОСПОЖИ И ГОСПОДА,</w:t>
      </w:r>
    </w:p>
    <w:p w:rsidR="00172330" w:rsidRPr="00172330" w:rsidRDefault="00172330" w:rsidP="00172330">
      <w:pPr>
        <w:jc w:val="both"/>
        <w:rPr>
          <w:rFonts w:ascii="Trebuchet MS" w:hAnsi="Trebuchet MS"/>
          <w:szCs w:val="24"/>
          <w:lang w:val="bg-BG"/>
        </w:rPr>
      </w:pPr>
    </w:p>
    <w:p w:rsidR="00172330" w:rsidRPr="00172330" w:rsidRDefault="51D3983B" w:rsidP="51D3983B">
      <w:pPr>
        <w:spacing w:line="360" w:lineRule="auto"/>
        <w:ind w:firstLine="720"/>
        <w:jc w:val="both"/>
        <w:rPr>
          <w:rFonts w:ascii="Trebuchet MS" w:hAnsi="Trebuchet MS"/>
          <w:lang w:val="bg-BG"/>
        </w:rPr>
      </w:pPr>
      <w:r w:rsidRPr="51D3983B">
        <w:rPr>
          <w:rFonts w:ascii="Trebuchet MS" w:hAnsi="Trebuchet MS"/>
          <w:lang w:val="bg-BG"/>
        </w:rPr>
        <w:t>Аз,</w:t>
      </w:r>
      <w:r w:rsidR="00141C74">
        <w:rPr>
          <w:rFonts w:ascii="Trebuchet MS" w:hAnsi="Trebuchet MS"/>
          <w:lang w:val="bg-BG"/>
        </w:rPr>
        <w:t xml:space="preserve"> </w:t>
      </w:r>
      <w:r w:rsidRPr="51D3983B">
        <w:rPr>
          <w:rFonts w:ascii="Trebuchet MS" w:hAnsi="Trebuchet MS"/>
          <w:lang w:val="bg-BG"/>
        </w:rPr>
        <w:t xml:space="preserve">долуподписаният .........................................................................................................., </w:t>
      </w:r>
    </w:p>
    <w:p w:rsidR="00172330" w:rsidRPr="00172330" w:rsidRDefault="51D3983B" w:rsidP="51D3983B">
      <w:pPr>
        <w:jc w:val="both"/>
        <w:rPr>
          <w:rFonts w:ascii="Trebuchet MS" w:hAnsi="Trebuchet MS"/>
          <w:lang w:val="bg-BG"/>
        </w:rPr>
      </w:pPr>
      <w:r w:rsidRPr="51D3983B">
        <w:rPr>
          <w:rFonts w:ascii="Trebuchet MS" w:hAnsi="Trebuchet MS"/>
          <w:lang w:val="bg-BG"/>
        </w:rPr>
        <w:t>в качеството си на .................................., на ......................................................................................,</w:t>
      </w:r>
    </w:p>
    <w:p w:rsidR="00172330" w:rsidRPr="00172330" w:rsidRDefault="00172330" w:rsidP="51D3983B">
      <w:pPr>
        <w:ind w:firstLine="720"/>
        <w:jc w:val="both"/>
        <w:rPr>
          <w:rFonts w:ascii="Trebuchet MS" w:hAnsi="Trebuchet MS"/>
          <w:lang w:val="bg-BG"/>
        </w:rPr>
      </w:pPr>
      <w:r w:rsidRPr="00172330">
        <w:rPr>
          <w:rFonts w:ascii="Trebuchet MS" w:hAnsi="Trebuchet MS"/>
          <w:szCs w:val="24"/>
          <w:lang w:val="bg-BG"/>
        </w:rPr>
        <w:tab/>
      </w:r>
      <w:r w:rsidRPr="00172330">
        <w:rPr>
          <w:rFonts w:ascii="Trebuchet MS" w:hAnsi="Trebuchet MS"/>
          <w:szCs w:val="24"/>
          <w:lang w:val="bg-BG"/>
        </w:rPr>
        <w:tab/>
      </w:r>
      <w:r w:rsidRPr="67969848">
        <w:rPr>
          <w:rFonts w:ascii="Trebuchet MS" w:hAnsi="Trebuchet MS"/>
          <w:lang w:val="bg-BG"/>
        </w:rPr>
        <w:t xml:space="preserve">  </w:t>
      </w:r>
      <w:r w:rsidRPr="67969848">
        <w:rPr>
          <w:rFonts w:ascii="Trebuchet MS" w:hAnsi="Trebuchet MS"/>
          <w:vertAlign w:val="superscript"/>
          <w:lang w:val="bg-BG"/>
        </w:rPr>
        <w:t>(представляващ)</w:t>
      </w:r>
      <w:r w:rsidRPr="00172330">
        <w:rPr>
          <w:rFonts w:ascii="Trebuchet MS" w:hAnsi="Trebuchet MS"/>
          <w:szCs w:val="24"/>
          <w:vertAlign w:val="superscript"/>
          <w:lang w:val="bg-BG"/>
        </w:rPr>
        <w:tab/>
      </w:r>
      <w:r w:rsidRPr="00172330">
        <w:rPr>
          <w:rFonts w:ascii="Trebuchet MS" w:hAnsi="Trebuchet MS"/>
          <w:szCs w:val="24"/>
          <w:vertAlign w:val="superscript"/>
          <w:lang w:val="bg-BG"/>
        </w:rPr>
        <w:tab/>
      </w:r>
      <w:r w:rsidRPr="00172330">
        <w:rPr>
          <w:rFonts w:ascii="Trebuchet MS" w:hAnsi="Trebuchet MS"/>
          <w:szCs w:val="24"/>
          <w:vertAlign w:val="superscript"/>
          <w:lang w:val="bg-BG"/>
        </w:rPr>
        <w:tab/>
      </w:r>
      <w:r w:rsidRPr="00172330">
        <w:rPr>
          <w:rFonts w:ascii="Trebuchet MS" w:hAnsi="Trebuchet MS"/>
          <w:szCs w:val="24"/>
          <w:vertAlign w:val="superscript"/>
          <w:lang w:val="bg-BG"/>
        </w:rPr>
        <w:tab/>
      </w:r>
      <w:r w:rsidRPr="67969848">
        <w:rPr>
          <w:rFonts w:ascii="Trebuchet MS" w:hAnsi="Trebuchet MS"/>
          <w:vertAlign w:val="superscript"/>
          <w:lang w:val="bg-BG"/>
        </w:rPr>
        <w:t xml:space="preserve"> (наименование на участника)</w:t>
      </w:r>
    </w:p>
    <w:p w:rsidR="00172330" w:rsidRPr="00172330" w:rsidRDefault="00172330" w:rsidP="51D3983B">
      <w:pPr>
        <w:jc w:val="both"/>
        <w:rPr>
          <w:rFonts w:ascii="Trebuchet MS" w:hAnsi="Trebuchet MS"/>
          <w:b/>
          <w:bCs/>
          <w:lang w:val="bg-BG"/>
        </w:rPr>
      </w:pPr>
      <w:r w:rsidRPr="67969848">
        <w:rPr>
          <w:rFonts w:ascii="Trebuchet MS" w:hAnsi="Trebuchet MS"/>
          <w:lang w:val="bg-BG"/>
        </w:rPr>
        <w:t xml:space="preserve">участник в </w:t>
      </w:r>
      <w:r w:rsidR="00CF4833">
        <w:rPr>
          <w:rFonts w:ascii="Trebuchet MS" w:hAnsi="Trebuchet MS"/>
          <w:lang w:val="bg-BG"/>
        </w:rPr>
        <w:t>публично състезание</w:t>
      </w:r>
      <w:r w:rsidRPr="67969848">
        <w:rPr>
          <w:rFonts w:ascii="Trebuchet MS" w:hAnsi="Trebuchet MS"/>
          <w:lang w:val="bg-BG"/>
        </w:rPr>
        <w:t xml:space="preserve"> с предмет: </w:t>
      </w:r>
      <w:r w:rsidR="00B21A1C" w:rsidRPr="00B21A1C">
        <w:rPr>
          <w:rFonts w:ascii="Trebuchet MS" w:hAnsi="Trebuchet MS"/>
          <w:b/>
          <w:bCs/>
          <w:spacing w:val="-4"/>
          <w:lang w:val="bg-BG"/>
        </w:rPr>
        <w:t>Проектиране и строителство на обект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172330" w:rsidRPr="00172330" w:rsidRDefault="00172330" w:rsidP="00172330">
      <w:pPr>
        <w:jc w:val="both"/>
        <w:rPr>
          <w:rFonts w:ascii="Trebuchet MS" w:hAnsi="Trebuchet MS"/>
          <w:szCs w:val="24"/>
          <w:lang w:val="bg-BG"/>
        </w:rPr>
      </w:pPr>
    </w:p>
    <w:p w:rsidR="00172330" w:rsidRPr="00172330" w:rsidRDefault="00172330" w:rsidP="51D3983B">
      <w:pPr>
        <w:tabs>
          <w:tab w:val="left" w:pos="0"/>
        </w:tabs>
        <w:jc w:val="both"/>
        <w:rPr>
          <w:rFonts w:ascii="Trebuchet MS" w:hAnsi="Trebuchet MS"/>
          <w:lang w:val="bg-BG"/>
        </w:rPr>
      </w:pPr>
      <w:r w:rsidRPr="00172330">
        <w:rPr>
          <w:rFonts w:ascii="Trebuchet MS" w:hAnsi="Trebuchet MS"/>
          <w:b/>
          <w:szCs w:val="24"/>
          <w:lang w:val="bg-BG"/>
        </w:rPr>
        <w:tab/>
      </w:r>
      <w:r w:rsidRPr="67969848">
        <w:rPr>
          <w:rFonts w:ascii="Trebuchet MS" w:hAnsi="Trebuchet MS"/>
          <w:b/>
          <w:bCs/>
          <w:lang w:val="bg-BG"/>
        </w:rPr>
        <w:t xml:space="preserve">1. </w:t>
      </w:r>
      <w:r w:rsidRPr="67969848">
        <w:rPr>
          <w:rFonts w:ascii="Trebuchet MS" w:hAnsi="Trebuchet MS"/>
          <w:lang w:val="bg-BG"/>
        </w:rPr>
        <w:t>Декларирам, че ще изпълним дейностите съгласно изискванията на документацията за участие и Техническата спецификация на Възложителя.</w:t>
      </w:r>
    </w:p>
    <w:p w:rsidR="00172330" w:rsidRPr="00172330" w:rsidRDefault="00172330" w:rsidP="51D3983B">
      <w:pPr>
        <w:jc w:val="both"/>
        <w:rPr>
          <w:rFonts w:ascii="Trebuchet MS" w:hAnsi="Trebuchet MS"/>
          <w:color w:val="000000" w:themeColor="text1"/>
          <w:lang w:val="bg-BG"/>
        </w:rPr>
      </w:pPr>
      <w:r w:rsidRPr="00172330">
        <w:rPr>
          <w:rFonts w:ascii="Trebuchet MS" w:hAnsi="Trebuchet MS"/>
          <w:szCs w:val="24"/>
          <w:lang w:val="bg-BG"/>
        </w:rPr>
        <w:tab/>
      </w:r>
      <w:r w:rsidRPr="67969848">
        <w:rPr>
          <w:rFonts w:ascii="Trebuchet MS" w:hAnsi="Trebuchet MS"/>
          <w:b/>
          <w:bCs/>
          <w:lang w:val="bg-BG"/>
        </w:rPr>
        <w:t>2.</w:t>
      </w:r>
      <w:r w:rsidRPr="67969848">
        <w:rPr>
          <w:rFonts w:ascii="Trebuchet MS" w:hAnsi="Trebuchet MS"/>
          <w:lang w:val="bg-BG"/>
        </w:rPr>
        <w:t xml:space="preserve"> </w:t>
      </w:r>
      <w:r w:rsidRPr="67969848">
        <w:rPr>
          <w:rFonts w:ascii="Trebuchet MS" w:hAnsi="Trebuchet MS"/>
          <w:color w:val="000000"/>
          <w:lang w:val="bg-BG"/>
        </w:rPr>
        <w:t>Декларирам, че сме запознати с критерия за възлагане на поръчката – „оптимално съотношение качество цена”</w:t>
      </w:r>
      <w:r w:rsidRPr="67969848">
        <w:rPr>
          <w:rFonts w:ascii="Trebuchet MS" w:hAnsi="Trebuchet MS"/>
          <w:lang w:val="bg-BG"/>
        </w:rPr>
        <w:t>,  съгласно Методика за оценка</w:t>
      </w:r>
      <w:r w:rsidRPr="67969848">
        <w:rPr>
          <w:rFonts w:ascii="Trebuchet MS" w:hAnsi="Trebuchet MS"/>
          <w:color w:val="000000"/>
          <w:lang w:val="bg-BG"/>
        </w:rPr>
        <w:t>.</w:t>
      </w:r>
    </w:p>
    <w:p w:rsidR="00172330" w:rsidRPr="00172330" w:rsidRDefault="00172330" w:rsidP="51D3983B">
      <w:pPr>
        <w:ind w:firstLine="720"/>
        <w:jc w:val="both"/>
        <w:rPr>
          <w:rFonts w:ascii="Trebuchet MS" w:hAnsi="Trebuchet MS"/>
          <w:lang w:val="bg-BG"/>
        </w:rPr>
      </w:pPr>
      <w:r w:rsidRPr="67969848">
        <w:rPr>
          <w:rFonts w:ascii="Trebuchet MS" w:hAnsi="Trebuchet MS"/>
          <w:b/>
          <w:bCs/>
          <w:lang w:val="bg-BG"/>
        </w:rPr>
        <w:t>3</w:t>
      </w:r>
      <w:r w:rsidRPr="67969848">
        <w:rPr>
          <w:rFonts w:ascii="Trebuchet MS" w:hAnsi="Trebuchet MS"/>
          <w:b/>
          <w:bCs/>
          <w:color w:val="000000"/>
          <w:spacing w:val="6"/>
          <w:lang w:val="bg-BG"/>
        </w:rPr>
        <w:t xml:space="preserve">. </w:t>
      </w:r>
      <w:r w:rsidRPr="67969848">
        <w:rPr>
          <w:rFonts w:ascii="Trebuchet MS" w:hAnsi="Trebuchet MS"/>
          <w:lang w:val="bg-BG"/>
        </w:rPr>
        <w:t>Предлагаме следният срок за проект</w:t>
      </w:r>
      <w:r w:rsidR="00B21A1C">
        <w:rPr>
          <w:rFonts w:ascii="Trebuchet MS" w:hAnsi="Trebuchet MS"/>
          <w:lang w:val="bg-BG"/>
        </w:rPr>
        <w:t>иране</w:t>
      </w:r>
      <w:r w:rsidRPr="67969848">
        <w:rPr>
          <w:rFonts w:ascii="Trebuchet MS" w:hAnsi="Trebuchet MS"/>
          <w:lang w:val="bg-BG"/>
        </w:rPr>
        <w:t>:……….</w:t>
      </w:r>
      <w:r w:rsidRPr="67969848">
        <w:rPr>
          <w:rFonts w:ascii="Trebuchet MS" w:hAnsi="Trebuchet MS"/>
          <w:lang w:val="en-US"/>
        </w:rPr>
        <w:t>(</w:t>
      </w:r>
      <w:r w:rsidRPr="67969848">
        <w:rPr>
          <w:rFonts w:ascii="Trebuchet MS" w:hAnsi="Trebuchet MS"/>
          <w:lang w:val="bg-BG"/>
        </w:rPr>
        <w:t>словом:…………</w:t>
      </w:r>
      <w:r w:rsidRPr="67969848">
        <w:rPr>
          <w:rFonts w:ascii="Trebuchet MS" w:hAnsi="Trebuchet MS"/>
          <w:lang w:val="en-US"/>
        </w:rPr>
        <w:t>)</w:t>
      </w:r>
      <w:r w:rsidRPr="67969848">
        <w:rPr>
          <w:rFonts w:ascii="Trebuchet MS" w:hAnsi="Trebuchet MS"/>
          <w:lang w:val="bg-BG"/>
        </w:rPr>
        <w:t xml:space="preserve"> календарни дни и срок за извършване на предвидените СМР е …………..(словом:…………) календарни дни, след откриване на строителна площадка на обекта.</w:t>
      </w:r>
    </w:p>
    <w:p w:rsidR="00172330" w:rsidRPr="00172330" w:rsidRDefault="51D3983B" w:rsidP="51D3983B">
      <w:pPr>
        <w:ind w:firstLine="720"/>
        <w:jc w:val="both"/>
        <w:rPr>
          <w:rFonts w:ascii="Trebuchet MS" w:hAnsi="Trebuchet MS"/>
          <w:b/>
          <w:bCs/>
          <w:i/>
          <w:iCs/>
          <w:sz w:val="20"/>
          <w:u w:val="single"/>
          <w:lang w:val="bg-BG"/>
        </w:rPr>
      </w:pPr>
      <w:r w:rsidRPr="51D3983B">
        <w:rPr>
          <w:rFonts w:ascii="Trebuchet MS" w:hAnsi="Trebuchet MS"/>
          <w:b/>
          <w:bCs/>
          <w:i/>
          <w:iCs/>
          <w:sz w:val="20"/>
          <w:u w:val="single"/>
          <w:lang w:val="bg-BG"/>
        </w:rPr>
        <w:t>Забележка:</w:t>
      </w:r>
      <w:r w:rsidRPr="51D3983B">
        <w:rPr>
          <w:rFonts w:ascii="Trebuchet MS" w:hAnsi="Trebuchet MS"/>
          <w:b/>
          <w:bCs/>
          <w:i/>
          <w:iCs/>
          <w:sz w:val="20"/>
          <w:u w:val="single"/>
          <w:lang w:val="en-AU"/>
        </w:rPr>
        <w:t xml:space="preserve"> </w:t>
      </w:r>
      <w:r w:rsidRPr="51D3983B">
        <w:rPr>
          <w:rFonts w:ascii="Trebuchet MS" w:hAnsi="Trebuchet MS"/>
          <w:b/>
          <w:bCs/>
          <w:i/>
          <w:iCs/>
          <w:sz w:val="20"/>
          <w:u w:val="single"/>
          <w:lang w:val="bg-BG"/>
        </w:rPr>
        <w:t xml:space="preserve">Общ срок за изпълнение на поръчка не повече от </w:t>
      </w:r>
      <w:r w:rsidR="00A56302">
        <w:rPr>
          <w:rFonts w:ascii="Trebuchet MS" w:hAnsi="Trebuchet MS"/>
          <w:b/>
          <w:bCs/>
          <w:i/>
          <w:iCs/>
          <w:sz w:val="20"/>
          <w:u w:val="single"/>
          <w:lang w:val="bg-BG"/>
        </w:rPr>
        <w:t>270</w:t>
      </w:r>
      <w:r w:rsidRPr="51D3983B">
        <w:rPr>
          <w:rFonts w:ascii="Trebuchet MS" w:hAnsi="Trebuchet MS"/>
          <w:b/>
          <w:bCs/>
          <w:i/>
          <w:iCs/>
          <w:sz w:val="20"/>
          <w:u w:val="single"/>
          <w:lang w:val="bg-BG"/>
        </w:rPr>
        <w:t xml:space="preserve"> календарни дни. </w:t>
      </w:r>
      <w:r w:rsidR="00A56302" w:rsidRPr="00A56302">
        <w:rPr>
          <w:rFonts w:ascii="Trebuchet MS" w:hAnsi="Trebuchet MS"/>
          <w:b/>
          <w:bCs/>
          <w:i/>
          <w:iCs/>
          <w:sz w:val="20"/>
          <w:u w:val="single"/>
          <w:lang w:val="bg-BG"/>
        </w:rPr>
        <w:t xml:space="preserve">В срока за изпълнение не се включва срока по съгласуване и одобряване на инвестиционния </w:t>
      </w:r>
      <w:r w:rsidR="00A56302" w:rsidRPr="00A56302">
        <w:rPr>
          <w:rFonts w:ascii="Trebuchet MS" w:hAnsi="Trebuchet MS"/>
          <w:b/>
          <w:bCs/>
          <w:i/>
          <w:iCs/>
          <w:sz w:val="20"/>
          <w:u w:val="single"/>
          <w:lang w:val="bg-BG"/>
        </w:rPr>
        <w:lastRenderedPageBreak/>
        <w:t>проект и издаването на разрешение за строеж.</w:t>
      </w:r>
      <w:r w:rsidRPr="51D3983B">
        <w:rPr>
          <w:rFonts w:ascii="Trebuchet MS" w:hAnsi="Trebuchet MS"/>
          <w:b/>
          <w:bCs/>
          <w:i/>
          <w:iCs/>
          <w:sz w:val="20"/>
          <w:u w:val="single"/>
          <w:lang w:val="bg-BG"/>
        </w:rPr>
        <w:t>. При изчисляването от календарни дни съгласно Линейния график в месеци, следва да се вземе като константа брой дни в месеца 30.</w:t>
      </w:r>
    </w:p>
    <w:p w:rsidR="00172330" w:rsidRPr="00172330" w:rsidRDefault="51D3983B" w:rsidP="51D3983B">
      <w:pPr>
        <w:ind w:firstLine="709"/>
        <w:jc w:val="both"/>
        <w:rPr>
          <w:rFonts w:ascii="Trebuchet MS" w:hAnsi="Trebuchet MS"/>
          <w:lang w:val="bg-BG"/>
        </w:rPr>
      </w:pPr>
      <w:r w:rsidRPr="51D3983B">
        <w:rPr>
          <w:rFonts w:ascii="Trebuchet MS" w:hAnsi="Trebuchet MS"/>
          <w:b/>
          <w:bCs/>
          <w:lang w:val="bg-BG"/>
        </w:rPr>
        <w:t>4.</w:t>
      </w:r>
      <w:r w:rsidRPr="51D3983B">
        <w:rPr>
          <w:rFonts w:ascii="Trebuchet MS" w:hAnsi="Trebuchet MS"/>
          <w:lang w:val="bg-BG"/>
        </w:rPr>
        <w:t xml:space="preserve"> Декларирам, че съм съгласен с всички клаузи на предложения от Възложителя проект на договор.</w:t>
      </w:r>
    </w:p>
    <w:p w:rsidR="00172330" w:rsidRPr="00172330" w:rsidRDefault="51D3983B" w:rsidP="51D3983B">
      <w:pPr>
        <w:tabs>
          <w:tab w:val="left" w:pos="567"/>
        </w:tabs>
        <w:ind w:firstLine="709"/>
        <w:jc w:val="both"/>
        <w:rPr>
          <w:rFonts w:ascii="Trebuchet MS" w:hAnsi="Trebuchet MS"/>
          <w:lang w:val="en-US"/>
        </w:rPr>
      </w:pPr>
      <w:r w:rsidRPr="51D3983B">
        <w:rPr>
          <w:rFonts w:ascii="Trebuchet MS" w:hAnsi="Trebuchet MS"/>
          <w:b/>
          <w:bCs/>
          <w:lang w:val="bg-BG"/>
        </w:rPr>
        <w:t>5.</w:t>
      </w:r>
      <w:r w:rsidRPr="51D3983B">
        <w:rPr>
          <w:rFonts w:ascii="Trebuchet MS" w:hAnsi="Trebuchet MS"/>
          <w:lang w:val="bg-BG"/>
        </w:rPr>
        <w:t xml:space="preserve">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72330" w:rsidRPr="00172330" w:rsidRDefault="51D3983B" w:rsidP="51D3983B">
      <w:pPr>
        <w:tabs>
          <w:tab w:val="left" w:pos="284"/>
          <w:tab w:val="left" w:pos="993"/>
        </w:tabs>
        <w:ind w:firstLine="709"/>
        <w:jc w:val="both"/>
        <w:rPr>
          <w:rFonts w:ascii="Trebuchet MS" w:hAnsi="Trebuchet MS"/>
          <w:lang w:val="en-US"/>
        </w:rPr>
      </w:pPr>
      <w:r w:rsidRPr="51D3983B">
        <w:rPr>
          <w:rFonts w:ascii="Trebuchet MS" w:hAnsi="Trebuchet MS"/>
          <w:b/>
          <w:bCs/>
          <w:lang w:val="bg-BG"/>
        </w:rPr>
        <w:t>6.</w:t>
      </w:r>
      <w:r w:rsidRPr="51D3983B">
        <w:rPr>
          <w:rFonts w:ascii="Trebuchet MS" w:hAnsi="Trebuchet MS"/>
          <w:lang w:val="bg-BG"/>
        </w:rPr>
        <w:t xml:space="preserve"> Декларирам, че настоящото предложение е валидно 6 /шест/ месеца,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172330" w:rsidRPr="00172330" w:rsidRDefault="00172330" w:rsidP="51D3983B">
      <w:pPr>
        <w:tabs>
          <w:tab w:val="left" w:pos="284"/>
          <w:tab w:val="left" w:pos="709"/>
        </w:tabs>
        <w:jc w:val="both"/>
        <w:rPr>
          <w:rFonts w:ascii="Trebuchet MS" w:hAnsi="Trebuchet MS"/>
          <w:lang w:val="bg-BG"/>
        </w:rPr>
      </w:pPr>
      <w:r w:rsidRPr="00172330">
        <w:rPr>
          <w:rFonts w:ascii="Trebuchet MS" w:hAnsi="Trebuchet MS"/>
          <w:szCs w:val="24"/>
          <w:lang w:val="en-US"/>
        </w:rPr>
        <w:tab/>
      </w:r>
      <w:r w:rsidRPr="00172330">
        <w:rPr>
          <w:rFonts w:ascii="Trebuchet MS" w:hAnsi="Trebuchet MS"/>
          <w:szCs w:val="24"/>
          <w:lang w:val="en-US"/>
        </w:rPr>
        <w:tab/>
      </w:r>
      <w:r w:rsidRPr="67969848">
        <w:rPr>
          <w:rFonts w:ascii="Trebuchet MS" w:hAnsi="Trebuchet MS"/>
          <w:b/>
          <w:bCs/>
          <w:lang w:val="bg-BG"/>
        </w:rPr>
        <w:t>7</w:t>
      </w:r>
      <w:r w:rsidRPr="67969848">
        <w:rPr>
          <w:rFonts w:ascii="Trebuchet MS" w:hAnsi="Trebuchet MS"/>
          <w:b/>
          <w:bCs/>
          <w:lang w:val="en-US"/>
        </w:rPr>
        <w:t>.</w:t>
      </w:r>
      <w:r w:rsidRPr="67969848">
        <w:rPr>
          <w:rFonts w:ascii="Trebuchet MS" w:hAnsi="Trebuchet MS"/>
          <w:lang w:val="en-US"/>
        </w:rPr>
        <w:t xml:space="preserve"> </w:t>
      </w:r>
      <w:r w:rsidRPr="67969848">
        <w:rPr>
          <w:rFonts w:ascii="Trebuchet MS" w:hAnsi="Trebuchet MS"/>
          <w:lang w:val="bg-BG"/>
        </w:rPr>
        <w:t xml:space="preserve">Давам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w:t>
      </w:r>
      <w:r w:rsidRPr="67969848">
        <w:rPr>
          <w:rFonts w:ascii="Arial" w:hAnsi="Arial" w:cs="Arial"/>
          <w:lang w:val="bg-BG"/>
        </w:rPr>
        <w:t>ѝ</w:t>
      </w:r>
      <w:r w:rsidRPr="67969848">
        <w:rPr>
          <w:rFonts w:ascii="Trebuchet MS" w:hAnsi="Trebuchet MS"/>
          <w:lang w:val="bg-BG"/>
        </w:rPr>
        <w:t>.</w:t>
      </w:r>
    </w:p>
    <w:p w:rsidR="00172330" w:rsidRPr="00172330" w:rsidRDefault="51D3983B" w:rsidP="51D3983B">
      <w:pPr>
        <w:tabs>
          <w:tab w:val="left" w:pos="284"/>
          <w:tab w:val="left" w:pos="993"/>
        </w:tabs>
        <w:ind w:firstLine="709"/>
        <w:jc w:val="both"/>
        <w:rPr>
          <w:rFonts w:ascii="Trebuchet MS" w:hAnsi="Trebuchet MS"/>
          <w:lang w:val="en-US"/>
        </w:rPr>
      </w:pPr>
      <w:r w:rsidRPr="51D3983B">
        <w:rPr>
          <w:rFonts w:ascii="Trebuchet MS" w:hAnsi="Trebuchet MS"/>
          <w:lang w:val="en-US"/>
        </w:rPr>
        <w:t>Представяме настоящото техническо предложение, което съдържа:</w:t>
      </w:r>
    </w:p>
    <w:p w:rsidR="00172330" w:rsidRPr="00A56302" w:rsidRDefault="51D3983B" w:rsidP="51D3983B">
      <w:pPr>
        <w:numPr>
          <w:ilvl w:val="0"/>
          <w:numId w:val="19"/>
        </w:numPr>
        <w:tabs>
          <w:tab w:val="left" w:pos="284"/>
          <w:tab w:val="left" w:pos="993"/>
        </w:tabs>
        <w:contextualSpacing/>
        <w:jc w:val="both"/>
        <w:rPr>
          <w:rFonts w:ascii="Trebuchet MS" w:hAnsi="Trebuchet MS"/>
          <w:lang w:val="en-US"/>
        </w:rPr>
      </w:pPr>
      <w:r w:rsidRPr="51D3983B">
        <w:rPr>
          <w:rFonts w:ascii="Trebuchet MS" w:hAnsi="Trebuchet MS"/>
          <w:lang w:val="en-US"/>
        </w:rPr>
        <w:t xml:space="preserve">Организация за изпълнение на </w:t>
      </w:r>
      <w:r w:rsidRPr="51D3983B">
        <w:rPr>
          <w:rFonts w:ascii="Trebuchet MS" w:hAnsi="Trebuchet MS"/>
          <w:lang w:val="bg-BG"/>
        </w:rPr>
        <w:t>строителството</w:t>
      </w:r>
      <w:r w:rsidRPr="51D3983B">
        <w:rPr>
          <w:rFonts w:ascii="Trebuchet MS" w:hAnsi="Trebuchet MS"/>
          <w:lang w:val="en-US"/>
        </w:rPr>
        <w:t xml:space="preserve"> (в </w:t>
      </w:r>
      <w:proofErr w:type="spellStart"/>
      <w:r w:rsidRPr="51D3983B">
        <w:rPr>
          <w:rFonts w:ascii="Trebuchet MS" w:hAnsi="Trebuchet MS"/>
          <w:lang w:val="en-US"/>
        </w:rPr>
        <w:t>свободен</w:t>
      </w:r>
      <w:proofErr w:type="spellEnd"/>
      <w:r w:rsidRPr="51D3983B">
        <w:rPr>
          <w:rFonts w:ascii="Trebuchet MS" w:hAnsi="Trebuchet MS"/>
          <w:lang w:val="en-US"/>
        </w:rPr>
        <w:t xml:space="preserve"> </w:t>
      </w:r>
      <w:proofErr w:type="spellStart"/>
      <w:r w:rsidRPr="51D3983B">
        <w:rPr>
          <w:rFonts w:ascii="Trebuchet MS" w:hAnsi="Trebuchet MS"/>
          <w:lang w:val="en-US"/>
        </w:rPr>
        <w:t>текст</w:t>
      </w:r>
      <w:proofErr w:type="spellEnd"/>
      <w:r w:rsidRPr="51D3983B">
        <w:rPr>
          <w:rFonts w:ascii="Trebuchet MS" w:hAnsi="Trebuchet MS"/>
          <w:lang w:val="en-US"/>
        </w:rPr>
        <w:t xml:space="preserve"> и </w:t>
      </w:r>
      <w:proofErr w:type="spellStart"/>
      <w:r w:rsidRPr="51D3983B">
        <w:rPr>
          <w:rFonts w:ascii="Trebuchet MS" w:hAnsi="Trebuchet MS"/>
          <w:lang w:val="en-US"/>
        </w:rPr>
        <w:t>във</w:t>
      </w:r>
      <w:proofErr w:type="spellEnd"/>
      <w:r w:rsidRPr="51D3983B">
        <w:rPr>
          <w:rFonts w:ascii="Trebuchet MS" w:hAnsi="Trebuchet MS"/>
          <w:lang w:val="en-US"/>
        </w:rPr>
        <w:t xml:space="preserve"> </w:t>
      </w:r>
      <w:proofErr w:type="spellStart"/>
      <w:r w:rsidRPr="51D3983B">
        <w:rPr>
          <w:rFonts w:ascii="Trebuchet MS" w:hAnsi="Trebuchet MS"/>
          <w:lang w:val="en-US"/>
        </w:rPr>
        <w:t>формат</w:t>
      </w:r>
      <w:proofErr w:type="spellEnd"/>
      <w:r w:rsidRPr="51D3983B">
        <w:rPr>
          <w:rFonts w:ascii="Trebuchet MS" w:hAnsi="Trebuchet MS"/>
          <w:lang w:val="en-US"/>
        </w:rPr>
        <w:t xml:space="preserve"> </w:t>
      </w:r>
      <w:proofErr w:type="spellStart"/>
      <w:r w:rsidRPr="51D3983B">
        <w:rPr>
          <w:rFonts w:ascii="Trebuchet MS" w:hAnsi="Trebuchet MS"/>
          <w:lang w:val="en-US"/>
        </w:rPr>
        <w:t>на</w:t>
      </w:r>
      <w:proofErr w:type="spellEnd"/>
      <w:r w:rsidRPr="51D3983B">
        <w:rPr>
          <w:rFonts w:ascii="Trebuchet MS" w:hAnsi="Trebuchet MS"/>
          <w:lang w:val="en-US"/>
        </w:rPr>
        <w:t xml:space="preserve"> </w:t>
      </w:r>
      <w:proofErr w:type="spellStart"/>
      <w:r w:rsidRPr="51D3983B">
        <w:rPr>
          <w:rFonts w:ascii="Trebuchet MS" w:hAnsi="Trebuchet MS"/>
          <w:lang w:val="en-US"/>
        </w:rPr>
        <w:t>участника</w:t>
      </w:r>
      <w:proofErr w:type="spellEnd"/>
      <w:r w:rsidRPr="51D3983B">
        <w:rPr>
          <w:rFonts w:ascii="Trebuchet MS" w:hAnsi="Trebuchet MS"/>
          <w:lang w:val="en-US"/>
        </w:rPr>
        <w:t>);</w:t>
      </w:r>
    </w:p>
    <w:p w:rsidR="00A56302" w:rsidRPr="00172330" w:rsidRDefault="00A56302" w:rsidP="51D3983B">
      <w:pPr>
        <w:numPr>
          <w:ilvl w:val="0"/>
          <w:numId w:val="19"/>
        </w:numPr>
        <w:tabs>
          <w:tab w:val="left" w:pos="284"/>
          <w:tab w:val="left" w:pos="993"/>
        </w:tabs>
        <w:contextualSpacing/>
        <w:jc w:val="both"/>
        <w:rPr>
          <w:rFonts w:ascii="Trebuchet MS" w:hAnsi="Trebuchet MS"/>
          <w:lang w:val="en-US"/>
        </w:rPr>
      </w:pPr>
      <w:r>
        <w:rPr>
          <w:szCs w:val="24"/>
          <w:lang w:val="bg-BG"/>
        </w:rPr>
        <w:t>К</w:t>
      </w:r>
      <w:proofErr w:type="spellStart"/>
      <w:r w:rsidRPr="007B5B5D">
        <w:rPr>
          <w:szCs w:val="24"/>
        </w:rPr>
        <w:t>алендарен</w:t>
      </w:r>
      <w:proofErr w:type="spellEnd"/>
      <w:r w:rsidRPr="007B5B5D">
        <w:rPr>
          <w:szCs w:val="24"/>
        </w:rPr>
        <w:t xml:space="preserve"> </w:t>
      </w:r>
      <w:proofErr w:type="spellStart"/>
      <w:r w:rsidRPr="007B5B5D">
        <w:rPr>
          <w:szCs w:val="24"/>
        </w:rPr>
        <w:t>план</w:t>
      </w:r>
      <w:proofErr w:type="spellEnd"/>
      <w:r w:rsidRPr="007B5B5D">
        <w:rPr>
          <w:szCs w:val="24"/>
        </w:rPr>
        <w:t xml:space="preserve"> </w:t>
      </w:r>
      <w:proofErr w:type="spellStart"/>
      <w:r w:rsidRPr="007B5B5D">
        <w:rPr>
          <w:szCs w:val="24"/>
        </w:rPr>
        <w:t>график</w:t>
      </w:r>
      <w:proofErr w:type="spellEnd"/>
      <w:r w:rsidRPr="007B5B5D">
        <w:rPr>
          <w:szCs w:val="24"/>
        </w:rPr>
        <w:t xml:space="preserve"> </w:t>
      </w:r>
      <w:proofErr w:type="spellStart"/>
      <w:r w:rsidRPr="007B5B5D">
        <w:rPr>
          <w:szCs w:val="24"/>
        </w:rPr>
        <w:t>на</w:t>
      </w:r>
      <w:proofErr w:type="spellEnd"/>
      <w:r w:rsidRPr="007B5B5D">
        <w:rPr>
          <w:szCs w:val="24"/>
        </w:rPr>
        <w:t xml:space="preserve"> </w:t>
      </w:r>
      <w:proofErr w:type="spellStart"/>
      <w:r w:rsidRPr="007B5B5D">
        <w:rPr>
          <w:szCs w:val="24"/>
        </w:rPr>
        <w:t>дейностите</w:t>
      </w:r>
      <w:proofErr w:type="spellEnd"/>
      <w:r w:rsidRPr="007B5B5D">
        <w:rPr>
          <w:szCs w:val="24"/>
        </w:rPr>
        <w:t xml:space="preserve"> – </w:t>
      </w:r>
      <w:proofErr w:type="spellStart"/>
      <w:r w:rsidRPr="007B5B5D">
        <w:rPr>
          <w:szCs w:val="24"/>
        </w:rPr>
        <w:t>проектиране</w:t>
      </w:r>
      <w:proofErr w:type="spellEnd"/>
      <w:r w:rsidRPr="007B5B5D">
        <w:rPr>
          <w:szCs w:val="24"/>
        </w:rPr>
        <w:t xml:space="preserve">, </w:t>
      </w:r>
      <w:proofErr w:type="spellStart"/>
      <w:r w:rsidRPr="007B5B5D">
        <w:rPr>
          <w:szCs w:val="24"/>
        </w:rPr>
        <w:t>изпълнение</w:t>
      </w:r>
      <w:proofErr w:type="spellEnd"/>
      <w:r w:rsidRPr="007B5B5D">
        <w:rPr>
          <w:szCs w:val="24"/>
        </w:rPr>
        <w:t xml:space="preserve"> </w:t>
      </w:r>
      <w:proofErr w:type="spellStart"/>
      <w:r w:rsidRPr="007B5B5D">
        <w:rPr>
          <w:szCs w:val="24"/>
        </w:rPr>
        <w:t>на</w:t>
      </w:r>
      <w:proofErr w:type="spellEnd"/>
      <w:r w:rsidRPr="007B5B5D">
        <w:rPr>
          <w:szCs w:val="24"/>
        </w:rPr>
        <w:t xml:space="preserve"> СМР и </w:t>
      </w:r>
      <w:proofErr w:type="spellStart"/>
      <w:r w:rsidRPr="007B5B5D">
        <w:rPr>
          <w:szCs w:val="24"/>
        </w:rPr>
        <w:t>авторски</w:t>
      </w:r>
      <w:proofErr w:type="spellEnd"/>
      <w:r w:rsidRPr="007B5B5D">
        <w:rPr>
          <w:szCs w:val="24"/>
        </w:rPr>
        <w:t xml:space="preserve"> </w:t>
      </w:r>
      <w:proofErr w:type="spellStart"/>
      <w:r w:rsidRPr="007B5B5D">
        <w:rPr>
          <w:szCs w:val="24"/>
        </w:rPr>
        <w:t>надзор</w:t>
      </w:r>
      <w:proofErr w:type="spellEnd"/>
    </w:p>
    <w:p w:rsidR="00172330" w:rsidRPr="00172330" w:rsidRDefault="00172330" w:rsidP="00172330">
      <w:pPr>
        <w:jc w:val="both"/>
        <w:rPr>
          <w:rFonts w:ascii="Trebuchet MS" w:hAnsi="Trebuchet MS"/>
          <w:i/>
          <w:szCs w:val="24"/>
          <w:lang w:val="bg-BG"/>
        </w:rPr>
      </w:pPr>
    </w:p>
    <w:p w:rsidR="00172330" w:rsidRPr="00172330" w:rsidRDefault="00172330" w:rsidP="00172330">
      <w:pPr>
        <w:jc w:val="both"/>
        <w:rPr>
          <w:rFonts w:ascii="Trebuchet MS" w:hAnsi="Trebuchet MS"/>
          <w:i/>
          <w:szCs w:val="24"/>
          <w:lang w:val="bg-BG"/>
        </w:rPr>
      </w:pPr>
    </w:p>
    <w:p w:rsidR="00172330" w:rsidRPr="00172330" w:rsidRDefault="00172330" w:rsidP="51D3983B">
      <w:pPr>
        <w:ind w:firstLine="720"/>
        <w:jc w:val="both"/>
        <w:rPr>
          <w:rFonts w:ascii="Trebuchet MS" w:hAnsi="Trebuchet MS"/>
          <w:lang w:val="bg-BG"/>
        </w:rPr>
      </w:pPr>
      <w:r w:rsidRPr="67969848">
        <w:rPr>
          <w:rFonts w:ascii="Trebuchet MS" w:hAnsi="Trebuchet MS"/>
          <w:lang w:val="bg-BG"/>
        </w:rPr>
        <w:t>Дата :................</w:t>
      </w:r>
      <w:r w:rsidRPr="00172330">
        <w:rPr>
          <w:rFonts w:ascii="Trebuchet MS" w:hAnsi="Trebuchet MS"/>
          <w:szCs w:val="24"/>
          <w:lang w:val="bg-BG"/>
        </w:rPr>
        <w:tab/>
      </w:r>
      <w:r w:rsidRPr="00172330">
        <w:rPr>
          <w:rFonts w:ascii="Trebuchet MS" w:hAnsi="Trebuchet MS"/>
          <w:szCs w:val="24"/>
          <w:lang w:val="bg-BG"/>
        </w:rPr>
        <w:tab/>
      </w:r>
      <w:r w:rsidRPr="67969848">
        <w:rPr>
          <w:rFonts w:ascii="Trebuchet MS" w:hAnsi="Trebuchet MS"/>
          <w:lang w:val="bg-BG"/>
        </w:rPr>
        <w:t>Подпис и печат: .....................................</w:t>
      </w:r>
    </w:p>
    <w:p w:rsidR="00172330" w:rsidRPr="00172330" w:rsidRDefault="00172330" w:rsidP="00172330">
      <w:pPr>
        <w:jc w:val="both"/>
        <w:rPr>
          <w:rFonts w:ascii="Trebuchet MS" w:hAnsi="Trebuchet MS"/>
          <w:szCs w:val="24"/>
          <w:lang w:val="bg-BG"/>
        </w:rPr>
      </w:pP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p>
    <w:p w:rsidR="00172330" w:rsidRPr="00172330" w:rsidRDefault="00172330" w:rsidP="51D3983B">
      <w:pPr>
        <w:jc w:val="both"/>
        <w:rPr>
          <w:rFonts w:ascii="Trebuchet MS" w:hAnsi="Trebuchet MS"/>
          <w:lang w:val="bg-BG"/>
        </w:rPr>
      </w:pPr>
      <w:r w:rsidRPr="00172330">
        <w:rPr>
          <w:rFonts w:ascii="Trebuchet MS" w:hAnsi="Trebuchet MS"/>
          <w:szCs w:val="24"/>
          <w:lang w:val="bg-BG"/>
        </w:rPr>
        <w:tab/>
      </w:r>
      <w:r w:rsidRPr="00172330">
        <w:rPr>
          <w:rFonts w:ascii="Trebuchet MS" w:hAnsi="Trebuchet MS"/>
          <w:szCs w:val="24"/>
          <w:lang w:val="bg-BG"/>
        </w:rPr>
        <w:tab/>
      </w:r>
      <w:r w:rsidRPr="67969848">
        <w:rPr>
          <w:rFonts w:ascii="Trebuchet MS" w:hAnsi="Trebuchet MS"/>
          <w:lang w:val="bg-BG"/>
        </w:rPr>
        <w:t>Име и фамилия:.............................................................</w:t>
      </w:r>
    </w:p>
    <w:p w:rsidR="00172330" w:rsidRPr="00172330" w:rsidRDefault="00172330" w:rsidP="51D3983B">
      <w:pPr>
        <w:jc w:val="both"/>
        <w:rPr>
          <w:rFonts w:ascii="Trebuchet MS" w:hAnsi="Trebuchet MS"/>
          <w:lang w:val="bg-BG"/>
        </w:rPr>
      </w:pP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r w:rsidRPr="67969848">
        <w:rPr>
          <w:rFonts w:ascii="Trebuchet MS" w:hAnsi="Trebuchet MS"/>
          <w:lang w:val="bg-BG"/>
        </w:rPr>
        <w:t xml:space="preserve"> (представляващ по регистрация или упълномощено лице)</w:t>
      </w:r>
    </w:p>
    <w:p w:rsidR="00172330" w:rsidRPr="00172330" w:rsidRDefault="00172330" w:rsidP="00172330">
      <w:pPr>
        <w:jc w:val="both"/>
        <w:rPr>
          <w:rFonts w:ascii="Trebuchet MS" w:hAnsi="Trebuchet MS"/>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Default="00172330" w:rsidP="00172330">
      <w:pPr>
        <w:spacing w:line="288" w:lineRule="auto"/>
        <w:ind w:left="5040"/>
        <w:jc w:val="both"/>
        <w:rPr>
          <w:rFonts w:ascii="Trebuchet MS" w:hAnsi="Trebuchet MS"/>
          <w:b/>
          <w:szCs w:val="24"/>
          <w:lang w:val="bg-BG"/>
        </w:rPr>
      </w:pPr>
    </w:p>
    <w:p w:rsidR="00C2225C" w:rsidRPr="00172330" w:rsidRDefault="00C2225C"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51D3983B">
      <w:pPr>
        <w:spacing w:line="288" w:lineRule="auto"/>
        <w:jc w:val="both"/>
        <w:rPr>
          <w:rFonts w:ascii="Trebuchet MS" w:hAnsi="Trebuchet MS"/>
          <w:b/>
          <w:bCs/>
          <w:lang w:val="bg-BG"/>
        </w:rPr>
      </w:pPr>
      <w:r w:rsidRPr="67969848">
        <w:rPr>
          <w:rFonts w:ascii="Trebuchet MS" w:hAnsi="Trebuchet MS"/>
          <w:b/>
          <w:bCs/>
          <w:lang w:val="bg-BG"/>
        </w:rPr>
        <w:t>Приложение №6</w:t>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67969848">
        <w:rPr>
          <w:rFonts w:ascii="Trebuchet MS" w:hAnsi="Trebuchet MS"/>
          <w:b/>
          <w:bCs/>
          <w:lang w:val="bg-BG"/>
        </w:rPr>
        <w:t xml:space="preserve"> ДО</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ОБЩИНА РУСЕ</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ПЛ.“СВОБОДА” №6</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ГР. РУСЕ</w:t>
      </w:r>
    </w:p>
    <w:p w:rsidR="00172330" w:rsidRPr="00172330" w:rsidRDefault="00172330" w:rsidP="00172330">
      <w:pPr>
        <w:ind w:right="-318"/>
        <w:jc w:val="both"/>
        <w:rPr>
          <w:rFonts w:ascii="Trebuchet MS" w:hAnsi="Trebuchet MS"/>
          <w:b/>
          <w:position w:val="8"/>
          <w:szCs w:val="24"/>
          <w:lang w:val="en-US"/>
        </w:rPr>
      </w:pPr>
    </w:p>
    <w:p w:rsidR="00172330" w:rsidRPr="00172330" w:rsidRDefault="00172330" w:rsidP="51D3983B">
      <w:pPr>
        <w:pBdr>
          <w:top w:val="threeDEngrave" w:sz="6" w:space="1" w:color="D9D9D9"/>
          <w:bottom w:val="threeDEmboss" w:sz="6" w:space="1" w:color="D9D9D9"/>
        </w:pBdr>
        <w:shd w:val="clear" w:color="auto" w:fill="FFFFCC"/>
        <w:jc w:val="center"/>
        <w:rPr>
          <w:rFonts w:ascii="Trebuchet MS" w:hAnsi="Trebuchet MS"/>
          <w:b/>
          <w:bCs/>
          <w:caps/>
          <w:lang w:val="ru-RU"/>
        </w:rPr>
      </w:pPr>
      <w:r w:rsidRPr="45D46982">
        <w:rPr>
          <w:rFonts w:ascii="Trebuchet MS" w:hAnsi="Trebuchet MS"/>
          <w:b/>
          <w:bCs/>
          <w:caps/>
          <w:spacing w:val="60"/>
          <w:lang w:val="ru-RU"/>
        </w:rPr>
        <w:t>ценово предложение</w:t>
      </w:r>
    </w:p>
    <w:p w:rsidR="00172330" w:rsidRPr="00172330" w:rsidRDefault="00172330" w:rsidP="00172330">
      <w:pPr>
        <w:jc w:val="both"/>
        <w:rPr>
          <w:rFonts w:ascii="Trebuchet MS" w:hAnsi="Trebuchet MS"/>
          <w:szCs w:val="24"/>
          <w:lang w:val="ru-RU"/>
        </w:rPr>
      </w:pPr>
    </w:p>
    <w:p w:rsidR="00172330" w:rsidRPr="00172330" w:rsidRDefault="51D3983B" w:rsidP="51D3983B">
      <w:pPr>
        <w:jc w:val="both"/>
        <w:rPr>
          <w:rFonts w:ascii="Trebuchet MS" w:hAnsi="Trebuchet MS"/>
          <w:lang w:val="ru-RU"/>
        </w:rPr>
      </w:pPr>
      <w:r w:rsidRPr="51D3983B">
        <w:rPr>
          <w:rFonts w:ascii="Trebuchet MS" w:hAnsi="Trebuchet MS"/>
          <w:lang w:val="ru-RU"/>
        </w:rPr>
        <w:t>от ...............................................................................................................................................,</w:t>
      </w:r>
    </w:p>
    <w:p w:rsidR="00172330" w:rsidRPr="00172330" w:rsidRDefault="51D3983B" w:rsidP="51D3983B">
      <w:pPr>
        <w:jc w:val="center"/>
        <w:rPr>
          <w:rFonts w:ascii="Trebuchet MS" w:hAnsi="Trebuchet MS"/>
          <w:i/>
          <w:iCs/>
          <w:lang w:val="ru-RU"/>
        </w:rPr>
      </w:pPr>
      <w:r w:rsidRPr="51D3983B">
        <w:rPr>
          <w:rFonts w:ascii="Trebuchet MS" w:hAnsi="Trebuchet MS"/>
          <w:i/>
          <w:iCs/>
          <w:lang w:val="ru-RU"/>
        </w:rPr>
        <w:t>/наименование на участника/</w:t>
      </w:r>
    </w:p>
    <w:p w:rsidR="00172330" w:rsidRPr="00172330" w:rsidRDefault="00172330" w:rsidP="51D3983B">
      <w:pPr>
        <w:widowControl w:val="0"/>
        <w:rPr>
          <w:rFonts w:ascii="Trebuchet MS" w:hAnsi="Trebuchet MS"/>
          <w:lang w:val="ru-RU"/>
        </w:rPr>
      </w:pPr>
      <w:r w:rsidRPr="45D46982">
        <w:rPr>
          <w:rFonts w:ascii="Trebuchet MS" w:hAnsi="Trebuchet MS"/>
          <w:snapToGrid w:val="0"/>
          <w:lang w:val="ru-RU"/>
        </w:rPr>
        <w:t>Долуподписаният/ата .................................................................................................</w:t>
      </w:r>
    </w:p>
    <w:p w:rsidR="00172330" w:rsidRPr="00172330" w:rsidRDefault="00172330" w:rsidP="51D3983B">
      <w:pPr>
        <w:widowControl w:val="0"/>
        <w:ind w:left="2160" w:firstLine="720"/>
        <w:rPr>
          <w:rFonts w:ascii="Trebuchet MS" w:hAnsi="Trebuchet MS"/>
          <w:i/>
          <w:iCs/>
          <w:lang w:val="ru-RU"/>
        </w:rPr>
      </w:pPr>
      <w:r w:rsidRPr="51D3983B">
        <w:rPr>
          <w:rFonts w:ascii="Trebuchet MS" w:hAnsi="Trebuchet MS"/>
          <w:i/>
          <w:iCs/>
          <w:snapToGrid w:val="0"/>
          <w:lang w:val="ru-RU"/>
        </w:rPr>
        <w:t>(трите имена)</w:t>
      </w:r>
    </w:p>
    <w:p w:rsidR="00C2225C" w:rsidRPr="00172330" w:rsidRDefault="00172330" w:rsidP="00C2225C">
      <w:pPr>
        <w:jc w:val="both"/>
        <w:rPr>
          <w:rFonts w:ascii="Trebuchet MS" w:hAnsi="Trebuchet MS"/>
          <w:b/>
          <w:bCs/>
          <w:lang w:val="bg-BG"/>
        </w:rPr>
      </w:pPr>
      <w:r w:rsidRPr="45D46982">
        <w:rPr>
          <w:rFonts w:ascii="Trebuchet MS" w:hAnsi="Trebuchet MS"/>
          <w:snapToGrid w:val="0"/>
          <w:lang w:val="ru-RU"/>
        </w:rPr>
        <w:t xml:space="preserve">в качеството си </w:t>
      </w:r>
      <w:proofErr w:type="gramStart"/>
      <w:r w:rsidRPr="45D46982">
        <w:rPr>
          <w:rFonts w:ascii="Trebuchet MS" w:hAnsi="Trebuchet MS"/>
          <w:snapToGrid w:val="0"/>
          <w:lang w:val="ru-RU"/>
        </w:rPr>
        <w:t>на</w:t>
      </w:r>
      <w:proofErr w:type="gramEnd"/>
      <w:r w:rsidRPr="45D46982">
        <w:rPr>
          <w:rFonts w:ascii="Trebuchet MS" w:hAnsi="Trebuchet MS"/>
          <w:snapToGrid w:val="0"/>
          <w:lang w:val="ru-RU"/>
        </w:rPr>
        <w:t xml:space="preserve"> ........................... </w:t>
      </w:r>
      <w:proofErr w:type="gramStart"/>
      <w:r w:rsidRPr="45D46982">
        <w:rPr>
          <w:rFonts w:ascii="Trebuchet MS" w:hAnsi="Trebuchet MS"/>
          <w:snapToGrid w:val="0"/>
          <w:lang w:val="ru-RU"/>
        </w:rPr>
        <w:t>в</w:t>
      </w:r>
      <w:proofErr w:type="gramEnd"/>
      <w:r w:rsidRPr="45D46982">
        <w:rPr>
          <w:rFonts w:ascii="Trebuchet MS" w:hAnsi="Trebuchet MS"/>
          <w:snapToGrid w:val="0"/>
          <w:lang w:val="ru-RU"/>
        </w:rPr>
        <w:t xml:space="preserve">/на .................................................., ЕИК (БУЛСТАТ)........................, със седалище и адрес на управление .............................................................................., участник в обществена поръчка с предмет: </w:t>
      </w:r>
      <w:r w:rsidR="00C2225C" w:rsidRPr="00B21A1C">
        <w:rPr>
          <w:rFonts w:ascii="Trebuchet MS" w:hAnsi="Trebuchet MS"/>
          <w:b/>
          <w:bCs/>
          <w:spacing w:val="-4"/>
          <w:lang w:val="bg-BG"/>
        </w:rPr>
        <w:t>Проектиране и строителство на обект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172330" w:rsidRPr="00172330" w:rsidRDefault="00172330" w:rsidP="51D3983B">
      <w:pPr>
        <w:jc w:val="both"/>
        <w:rPr>
          <w:rFonts w:ascii="Trebuchet MS" w:hAnsi="Trebuchet MS"/>
          <w:lang w:val="ru-RU"/>
        </w:rPr>
      </w:pPr>
    </w:p>
    <w:p w:rsidR="00172330" w:rsidRPr="00172330" w:rsidRDefault="00172330" w:rsidP="00172330">
      <w:pPr>
        <w:jc w:val="both"/>
        <w:rPr>
          <w:rFonts w:ascii="Trebuchet MS" w:hAnsi="Trebuchet MS"/>
          <w:bCs/>
          <w:szCs w:val="24"/>
          <w:lang w:val="ru-RU"/>
        </w:rPr>
      </w:pPr>
    </w:p>
    <w:p w:rsidR="00172330" w:rsidRPr="00172330" w:rsidRDefault="51D3983B" w:rsidP="51D3983B">
      <w:pPr>
        <w:jc w:val="both"/>
        <w:rPr>
          <w:rFonts w:ascii="Trebuchet MS" w:hAnsi="Trebuchet MS"/>
          <w:b/>
          <w:bCs/>
          <w:lang w:val="ru-RU"/>
        </w:rPr>
      </w:pPr>
      <w:r w:rsidRPr="51D3983B">
        <w:rPr>
          <w:rFonts w:ascii="Trebuchet MS" w:hAnsi="Trebuchet MS"/>
          <w:lang w:val="ru-RU"/>
        </w:rPr>
        <w:t xml:space="preserve">      </w:t>
      </w:r>
      <w:r w:rsidRPr="51D3983B">
        <w:rPr>
          <w:rFonts w:ascii="Trebuchet MS" w:hAnsi="Trebuchet MS"/>
          <w:b/>
          <w:bCs/>
          <w:lang w:val="ru-RU"/>
        </w:rPr>
        <w:t>УВАЖАЕМИ ДАМИ И ГОСПОДА,</w:t>
      </w:r>
    </w:p>
    <w:p w:rsidR="00172330" w:rsidRPr="00172330" w:rsidRDefault="00172330" w:rsidP="00172330">
      <w:pPr>
        <w:jc w:val="both"/>
        <w:rPr>
          <w:rFonts w:ascii="Trebuchet MS" w:hAnsi="Trebuchet MS"/>
          <w:b/>
          <w:szCs w:val="24"/>
          <w:lang w:val="ru-RU"/>
        </w:rPr>
      </w:pPr>
    </w:p>
    <w:p w:rsidR="00172330" w:rsidRPr="00172330" w:rsidRDefault="51D3983B" w:rsidP="51D3983B">
      <w:pPr>
        <w:ind w:firstLine="360"/>
        <w:jc w:val="both"/>
        <w:rPr>
          <w:rFonts w:ascii="Trebuchet MS" w:hAnsi="Trebuchet MS"/>
          <w:b/>
          <w:bCs/>
          <w:lang w:val="ru-RU"/>
        </w:rPr>
      </w:pPr>
      <w:r w:rsidRPr="51D3983B">
        <w:rPr>
          <w:rFonts w:ascii="Trebuchet MS" w:hAnsi="Trebuchet MS"/>
          <w:lang w:val="ru-RU"/>
        </w:rPr>
        <w:t xml:space="preserve">С настоящото Ви </w:t>
      </w:r>
      <w:r w:rsidRPr="51D3983B">
        <w:rPr>
          <w:rFonts w:ascii="Trebuchet MS" w:hAnsi="Trebuchet MS"/>
          <w:noProof/>
          <w:lang w:val="ru-RU"/>
        </w:rPr>
        <w:t>представяме нашето ценово предложение за участие в обявената от Вас процедура за възлагане на обществената поръчка както следва:</w:t>
      </w:r>
    </w:p>
    <w:p w:rsidR="00172330" w:rsidRPr="00172330" w:rsidRDefault="00172330" w:rsidP="00172330">
      <w:pPr>
        <w:ind w:right="-147" w:firstLine="360"/>
        <w:jc w:val="both"/>
        <w:rPr>
          <w:rFonts w:ascii="Trebuchet MS" w:hAnsi="Trebuchet MS"/>
          <w:szCs w:val="24"/>
          <w:lang w:val="ru-RU"/>
        </w:rPr>
      </w:pPr>
    </w:p>
    <w:p w:rsidR="00172330" w:rsidRPr="00172330" w:rsidRDefault="51D3983B" w:rsidP="51D3983B">
      <w:pPr>
        <w:autoSpaceDE w:val="0"/>
        <w:autoSpaceDN w:val="0"/>
        <w:adjustRightInd w:val="0"/>
        <w:spacing w:after="12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en-US" w:eastAsia="en-US"/>
        </w:rPr>
        <w:t>I</w:t>
      </w:r>
      <w:r w:rsidRPr="51D3983B">
        <w:rPr>
          <w:rFonts w:ascii="Trebuchet MS" w:eastAsia="Calibri" w:hAnsi="Trebuchet MS"/>
          <w:b/>
          <w:bCs/>
          <w:color w:val="000000" w:themeColor="text1"/>
          <w:lang w:val="bg-BG" w:eastAsia="en-US"/>
        </w:rPr>
        <w:t>. Стойност за проектиране:</w:t>
      </w:r>
    </w:p>
    <w:p w:rsidR="00172330" w:rsidRPr="00172330" w:rsidRDefault="51D3983B" w:rsidP="51D3983B">
      <w:pPr>
        <w:autoSpaceDE w:val="0"/>
        <w:autoSpaceDN w:val="0"/>
        <w:adjustRightInd w:val="0"/>
        <w:ind w:firstLine="36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без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51D3983B" w:rsidP="51D3983B">
      <w:pPr>
        <w:autoSpaceDE w:val="0"/>
        <w:autoSpaceDN w:val="0"/>
        <w:adjustRightInd w:val="0"/>
        <w:spacing w:before="120"/>
        <w:ind w:firstLine="357"/>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с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00172330" w:rsidP="00172330">
      <w:pPr>
        <w:autoSpaceDE w:val="0"/>
        <w:autoSpaceDN w:val="0"/>
        <w:adjustRightInd w:val="0"/>
        <w:spacing w:after="120"/>
        <w:rPr>
          <w:rFonts w:ascii="Trebuchet MS" w:eastAsia="Calibri" w:hAnsi="Trebuchet MS"/>
          <w:b/>
          <w:bCs/>
          <w:color w:val="000000"/>
          <w:szCs w:val="24"/>
          <w:lang w:val="en-US" w:eastAsia="en-US"/>
        </w:rPr>
      </w:pPr>
    </w:p>
    <w:p w:rsidR="00172330" w:rsidRPr="00172330" w:rsidRDefault="51D3983B" w:rsidP="51D3983B">
      <w:pPr>
        <w:autoSpaceDE w:val="0"/>
        <w:autoSpaceDN w:val="0"/>
        <w:adjustRightInd w:val="0"/>
        <w:spacing w:after="120"/>
        <w:rPr>
          <w:rFonts w:ascii="Trebuchet MS" w:eastAsia="Calibri" w:hAnsi="Trebuchet MS"/>
          <w:b/>
          <w:bCs/>
          <w:color w:val="000000" w:themeColor="text1"/>
          <w:lang w:val="ru-RU" w:eastAsia="en-US"/>
        </w:rPr>
      </w:pPr>
      <w:r w:rsidRPr="51D3983B">
        <w:rPr>
          <w:rFonts w:ascii="Trebuchet MS" w:eastAsia="Calibri" w:hAnsi="Trebuchet MS"/>
          <w:b/>
          <w:bCs/>
          <w:color w:val="000000" w:themeColor="text1"/>
          <w:lang w:val="en-US" w:eastAsia="en-US"/>
        </w:rPr>
        <w:t>II</w:t>
      </w:r>
      <w:r w:rsidRPr="51D3983B">
        <w:rPr>
          <w:rFonts w:ascii="Trebuchet MS" w:eastAsia="Calibri" w:hAnsi="Trebuchet MS"/>
          <w:b/>
          <w:bCs/>
          <w:color w:val="000000" w:themeColor="text1"/>
          <w:lang w:val="ru-RU" w:eastAsia="en-US"/>
        </w:rPr>
        <w:t xml:space="preserve">. </w:t>
      </w:r>
      <w:r w:rsidRPr="51D3983B">
        <w:rPr>
          <w:rFonts w:ascii="Trebuchet MS" w:eastAsia="Calibri" w:hAnsi="Trebuchet MS"/>
          <w:b/>
          <w:bCs/>
          <w:color w:val="000000" w:themeColor="text1"/>
          <w:lang w:val="en-US" w:eastAsia="en-US"/>
        </w:rPr>
        <w:t xml:space="preserve"> </w:t>
      </w:r>
      <w:r w:rsidRPr="51D3983B">
        <w:rPr>
          <w:rFonts w:ascii="Trebuchet MS" w:eastAsia="Calibri" w:hAnsi="Trebuchet MS"/>
          <w:b/>
          <w:bCs/>
          <w:color w:val="000000" w:themeColor="text1"/>
          <w:lang w:val="bg-BG" w:eastAsia="en-US"/>
        </w:rPr>
        <w:t>Обща стойност за изпълнение на СМР</w:t>
      </w:r>
      <w:r w:rsidRPr="51D3983B">
        <w:rPr>
          <w:rFonts w:ascii="Trebuchet MS" w:eastAsia="Calibri" w:hAnsi="Trebuchet MS"/>
          <w:b/>
          <w:bCs/>
          <w:color w:val="000000" w:themeColor="text1"/>
          <w:lang w:val="en-US" w:eastAsia="en-US"/>
        </w:rPr>
        <w:t xml:space="preserve"> </w:t>
      </w:r>
      <w:r w:rsidRPr="51D3983B">
        <w:rPr>
          <w:rFonts w:ascii="Trebuchet MS" w:eastAsia="Calibri" w:hAnsi="Trebuchet MS"/>
          <w:b/>
          <w:bCs/>
          <w:color w:val="000000" w:themeColor="text1"/>
          <w:lang w:val="bg-BG" w:eastAsia="en-US"/>
        </w:rPr>
        <w:t xml:space="preserve">: </w:t>
      </w:r>
    </w:p>
    <w:p w:rsidR="00172330" w:rsidRPr="00172330" w:rsidRDefault="51D3983B" w:rsidP="51D3983B">
      <w:pPr>
        <w:autoSpaceDE w:val="0"/>
        <w:autoSpaceDN w:val="0"/>
        <w:adjustRightInd w:val="0"/>
        <w:ind w:firstLine="36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без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51D3983B" w:rsidP="51D3983B">
      <w:pPr>
        <w:autoSpaceDE w:val="0"/>
        <w:autoSpaceDN w:val="0"/>
        <w:adjustRightInd w:val="0"/>
        <w:spacing w:before="120"/>
        <w:ind w:firstLine="357"/>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с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lastRenderedPageBreak/>
        <w:t xml:space="preserve">    /</w:t>
      </w:r>
      <w:r w:rsidRPr="51D3983B">
        <w:rPr>
          <w:rFonts w:ascii="Trebuchet MS" w:eastAsia="Calibri" w:hAnsi="Trebuchet MS"/>
          <w:color w:val="000000" w:themeColor="text1"/>
          <w:lang w:val="bg-BG" w:eastAsia="en-US"/>
        </w:rPr>
        <w:t>словом………………………………….........................………………………../ лева</w:t>
      </w:r>
    </w:p>
    <w:p w:rsidR="00172330" w:rsidRPr="00172330" w:rsidRDefault="51D3983B" w:rsidP="51D3983B">
      <w:pPr>
        <w:autoSpaceDE w:val="0"/>
        <w:autoSpaceDN w:val="0"/>
        <w:adjustRightInd w:val="0"/>
        <w:spacing w:after="12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en-US" w:eastAsia="en-US"/>
        </w:rPr>
        <w:t>III</w:t>
      </w:r>
      <w:r w:rsidRPr="51D3983B">
        <w:rPr>
          <w:rFonts w:ascii="Trebuchet MS" w:eastAsia="Calibri" w:hAnsi="Trebuchet MS"/>
          <w:b/>
          <w:bCs/>
          <w:color w:val="000000" w:themeColor="text1"/>
          <w:lang w:val="ru-RU" w:eastAsia="en-US"/>
        </w:rPr>
        <w:t xml:space="preserve">. </w:t>
      </w:r>
      <w:r w:rsidRPr="51D3983B">
        <w:rPr>
          <w:rFonts w:ascii="Trebuchet MS" w:eastAsia="Calibri" w:hAnsi="Trebuchet MS"/>
          <w:b/>
          <w:bCs/>
          <w:color w:val="000000" w:themeColor="text1"/>
          <w:lang w:val="bg-BG" w:eastAsia="en-US"/>
        </w:rPr>
        <w:t xml:space="preserve">Авторски надзор </w:t>
      </w:r>
    </w:p>
    <w:p w:rsidR="00172330" w:rsidRPr="00172330" w:rsidRDefault="51D3983B" w:rsidP="51D3983B">
      <w:pPr>
        <w:autoSpaceDE w:val="0"/>
        <w:autoSpaceDN w:val="0"/>
        <w:adjustRightInd w:val="0"/>
        <w:spacing w:after="12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1. Обща стойност за авторски надзор ........................лв. без ДДС, ......................лв. с ДДС</w:t>
      </w:r>
    </w:p>
    <w:p w:rsidR="00172330" w:rsidRPr="00172330" w:rsidRDefault="51D3983B" w:rsidP="51D3983B">
      <w:pPr>
        <w:autoSpaceDE w:val="0"/>
        <w:autoSpaceDN w:val="0"/>
        <w:adjustRightInd w:val="0"/>
        <w:rPr>
          <w:rFonts w:ascii="Trebuchet MS" w:eastAsia="Calibri" w:hAnsi="Trebuchet MS"/>
          <w:b/>
          <w:bCs/>
          <w:i/>
          <w:iCs/>
          <w:color w:val="000000" w:themeColor="text1"/>
          <w:u w:val="single"/>
          <w:lang w:val="bg-BG" w:eastAsia="en-US"/>
        </w:rPr>
      </w:pPr>
      <w:r w:rsidRPr="51D3983B">
        <w:rPr>
          <w:rFonts w:ascii="Trebuchet MS" w:eastAsia="Calibri" w:hAnsi="Trebuchet MS"/>
          <w:b/>
          <w:bCs/>
          <w:i/>
          <w:iCs/>
          <w:color w:val="000000" w:themeColor="text1"/>
          <w:u w:val="single"/>
          <w:lang w:val="bg-BG" w:eastAsia="en-US"/>
        </w:rPr>
        <w:t xml:space="preserve">Забележки: </w:t>
      </w:r>
    </w:p>
    <w:p w:rsidR="00664A34" w:rsidRPr="00172330" w:rsidRDefault="51D3983B" w:rsidP="51D3983B">
      <w:pPr>
        <w:autoSpaceDE w:val="0"/>
        <w:autoSpaceDN w:val="0"/>
        <w:adjustRightInd w:val="0"/>
        <w:spacing w:after="120"/>
        <w:jc w:val="both"/>
        <w:rPr>
          <w:rFonts w:ascii="Trebuchet MS" w:eastAsia="Calibri" w:hAnsi="Trebuchet MS"/>
          <w:color w:val="000000" w:themeColor="text1"/>
          <w:lang w:val="bg-BG" w:eastAsia="en-US"/>
        </w:rPr>
      </w:pPr>
      <w:r w:rsidRPr="51D3983B">
        <w:rPr>
          <w:rFonts w:ascii="Trebuchet MS" w:eastAsia="Calibri" w:hAnsi="Trebuchet MS"/>
          <w:color w:val="000000" w:themeColor="text1"/>
          <w:lang w:val="bg-BG" w:eastAsia="en-US"/>
        </w:rPr>
        <w:t>1. Общата стойност за изпълнение на поръчката не може да надвишава осигурения финансов ресурс за обществената поръчка</w:t>
      </w:r>
      <w:r w:rsidR="00C2225C">
        <w:rPr>
          <w:rFonts w:ascii="Trebuchet MS" w:eastAsia="Calibri" w:hAnsi="Trebuchet MS"/>
          <w:color w:val="000000" w:themeColor="text1"/>
          <w:lang w:val="bg-BG" w:eastAsia="en-US"/>
        </w:rPr>
        <w:t xml:space="preserve"> 330 000</w:t>
      </w:r>
      <w:r w:rsidRPr="51D3983B">
        <w:rPr>
          <w:rFonts w:ascii="Trebuchet MS" w:eastAsia="Calibri" w:hAnsi="Trebuchet MS"/>
          <w:color w:val="000000" w:themeColor="text1"/>
          <w:lang w:val="bg-BG" w:eastAsia="en-US"/>
        </w:rPr>
        <w:t>,</w:t>
      </w:r>
      <w:r w:rsidRPr="51D3983B">
        <w:rPr>
          <w:rFonts w:ascii="Trebuchet MS" w:eastAsia="Calibri" w:hAnsi="Trebuchet MS"/>
          <w:color w:val="000000" w:themeColor="text1"/>
          <w:lang w:val="en-US" w:eastAsia="en-US"/>
        </w:rPr>
        <w:t>00</w:t>
      </w:r>
      <w:r w:rsidRPr="51D3983B">
        <w:rPr>
          <w:rFonts w:ascii="Trebuchet MS" w:eastAsia="Calibri" w:hAnsi="Trebuchet MS"/>
          <w:color w:val="000000" w:themeColor="text1"/>
          <w:lang w:val="bg-BG" w:eastAsia="en-US"/>
        </w:rPr>
        <w:t xml:space="preserve"> лв. без ДДС</w:t>
      </w:r>
      <w:r w:rsidR="00C2225C">
        <w:rPr>
          <w:rFonts w:ascii="Trebuchet MS" w:eastAsia="Calibri" w:hAnsi="Trebuchet MS"/>
          <w:color w:val="000000" w:themeColor="text1"/>
          <w:lang w:val="bg-BG" w:eastAsia="en-US"/>
        </w:rPr>
        <w:t xml:space="preserve"> или 396 000</w:t>
      </w:r>
      <w:r w:rsidR="00C2225C" w:rsidRPr="51D3983B">
        <w:rPr>
          <w:rFonts w:ascii="Trebuchet MS" w:eastAsia="Calibri" w:hAnsi="Trebuchet MS"/>
          <w:color w:val="000000" w:themeColor="text1"/>
          <w:lang w:val="bg-BG" w:eastAsia="en-US"/>
        </w:rPr>
        <w:t>,</w:t>
      </w:r>
      <w:r w:rsidR="00C2225C" w:rsidRPr="51D3983B">
        <w:rPr>
          <w:rFonts w:ascii="Trebuchet MS" w:eastAsia="Calibri" w:hAnsi="Trebuchet MS"/>
          <w:color w:val="000000" w:themeColor="text1"/>
          <w:lang w:val="en-US" w:eastAsia="en-US"/>
        </w:rPr>
        <w:t>00</w:t>
      </w:r>
      <w:r w:rsidR="00C2225C" w:rsidRPr="51D3983B">
        <w:rPr>
          <w:rFonts w:ascii="Trebuchet MS" w:eastAsia="Calibri" w:hAnsi="Trebuchet MS"/>
          <w:color w:val="000000" w:themeColor="text1"/>
          <w:lang w:val="bg-BG" w:eastAsia="en-US"/>
        </w:rPr>
        <w:t xml:space="preserve"> лв. </w:t>
      </w:r>
      <w:r w:rsidR="00C2225C">
        <w:rPr>
          <w:rFonts w:ascii="Trebuchet MS" w:eastAsia="Calibri" w:hAnsi="Trebuchet MS"/>
          <w:color w:val="000000" w:themeColor="text1"/>
          <w:lang w:val="bg-BG" w:eastAsia="en-US"/>
        </w:rPr>
        <w:t>с</w:t>
      </w:r>
      <w:r w:rsidR="00C2225C" w:rsidRPr="51D3983B">
        <w:rPr>
          <w:rFonts w:ascii="Trebuchet MS" w:eastAsia="Calibri" w:hAnsi="Trebuchet MS"/>
          <w:color w:val="000000" w:themeColor="text1"/>
          <w:lang w:val="bg-BG" w:eastAsia="en-US"/>
        </w:rPr>
        <w:t xml:space="preserve"> ДДС</w:t>
      </w:r>
    </w:p>
    <w:p w:rsidR="00172330" w:rsidRPr="00172330" w:rsidRDefault="00172330" w:rsidP="00172330">
      <w:pPr>
        <w:autoSpaceDE w:val="0"/>
        <w:autoSpaceDN w:val="0"/>
        <w:adjustRightInd w:val="0"/>
        <w:spacing w:after="120"/>
        <w:jc w:val="both"/>
        <w:rPr>
          <w:rFonts w:ascii="Trebuchet MS" w:eastAsia="Calibri" w:hAnsi="Trebuchet MS"/>
          <w:color w:val="000000"/>
          <w:szCs w:val="24"/>
          <w:lang w:val="bg-BG" w:eastAsia="en-US"/>
        </w:rPr>
      </w:pPr>
    </w:p>
    <w:p w:rsidR="00172330" w:rsidRPr="00172330" w:rsidRDefault="51D3983B" w:rsidP="51D3983B">
      <w:pPr>
        <w:rPr>
          <w:rFonts w:ascii="Trebuchet MS" w:eastAsia="Calibri" w:hAnsi="Trebuchet MS"/>
          <w:b/>
          <w:bCs/>
          <w:lang w:val="bg-BG" w:eastAsia="en-US"/>
        </w:rPr>
      </w:pPr>
      <w:r w:rsidRPr="51D3983B">
        <w:rPr>
          <w:rFonts w:ascii="Trebuchet MS" w:eastAsia="Calibri" w:hAnsi="Trebuchet MS"/>
          <w:b/>
          <w:bCs/>
          <w:lang w:val="en-US" w:eastAsia="en-US"/>
        </w:rPr>
        <w:t>V</w:t>
      </w:r>
      <w:r w:rsidRPr="51D3983B">
        <w:rPr>
          <w:rFonts w:ascii="Trebuchet MS" w:eastAsia="Calibri" w:hAnsi="Trebuchet MS"/>
          <w:b/>
          <w:bCs/>
          <w:lang w:val="ru-RU" w:eastAsia="en-US"/>
        </w:rPr>
        <w:t>. Обща стойност за изпълнение на поръчката (сума от т.</w:t>
      </w:r>
      <w:r w:rsidRPr="51D3983B">
        <w:rPr>
          <w:rFonts w:ascii="Trebuchet MS" w:eastAsia="Calibri" w:hAnsi="Trebuchet MS"/>
          <w:b/>
          <w:bCs/>
          <w:lang w:val="en-US" w:eastAsia="en-US"/>
        </w:rPr>
        <w:t>I</w:t>
      </w:r>
      <w:r w:rsidRPr="51D3983B">
        <w:rPr>
          <w:rFonts w:ascii="Trebuchet MS" w:eastAsia="Calibri" w:hAnsi="Trebuchet MS"/>
          <w:b/>
          <w:bCs/>
          <w:lang w:val="ru-RU" w:eastAsia="en-US"/>
        </w:rPr>
        <w:t xml:space="preserve"> + т. </w:t>
      </w:r>
      <w:r w:rsidRPr="51D3983B">
        <w:rPr>
          <w:rFonts w:ascii="Trebuchet MS" w:eastAsia="Calibri" w:hAnsi="Trebuchet MS"/>
          <w:b/>
          <w:bCs/>
          <w:lang w:val="en-US" w:eastAsia="en-US"/>
        </w:rPr>
        <w:t>II</w:t>
      </w:r>
      <w:r w:rsidRPr="51D3983B">
        <w:rPr>
          <w:rFonts w:ascii="Trebuchet MS" w:eastAsia="Calibri" w:hAnsi="Trebuchet MS"/>
          <w:b/>
          <w:bCs/>
          <w:lang w:val="ru-RU" w:eastAsia="en-US"/>
        </w:rPr>
        <w:t xml:space="preserve"> + т.</w:t>
      </w:r>
      <w:r w:rsidRPr="51D3983B">
        <w:rPr>
          <w:rFonts w:ascii="Trebuchet MS" w:eastAsia="Calibri" w:hAnsi="Trebuchet MS"/>
          <w:b/>
          <w:bCs/>
          <w:lang w:val="en-US" w:eastAsia="en-US"/>
        </w:rPr>
        <w:t>III</w:t>
      </w:r>
      <w:r w:rsidRPr="51D3983B">
        <w:rPr>
          <w:rFonts w:ascii="Trebuchet MS" w:eastAsia="Calibri" w:hAnsi="Trebuchet MS"/>
          <w:b/>
          <w:bCs/>
          <w:lang w:val="bg-BG" w:eastAsia="en-US"/>
        </w:rPr>
        <w:t>)</w:t>
      </w:r>
    </w:p>
    <w:p w:rsidR="00172330" w:rsidRPr="00172330" w:rsidRDefault="00172330" w:rsidP="00172330">
      <w:pPr>
        <w:rPr>
          <w:rFonts w:ascii="Trebuchet MS" w:eastAsia="Calibri" w:hAnsi="Trebuchet MS"/>
          <w:b/>
          <w:bCs/>
          <w:szCs w:val="24"/>
          <w:lang w:val="ru-RU" w:eastAsia="en-US"/>
        </w:rPr>
      </w:pPr>
    </w:p>
    <w:p w:rsidR="00172330" w:rsidRPr="00172330" w:rsidRDefault="51D3983B" w:rsidP="51D3983B">
      <w:pPr>
        <w:autoSpaceDE w:val="0"/>
        <w:autoSpaceDN w:val="0"/>
        <w:adjustRightInd w:val="0"/>
        <w:ind w:firstLine="36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без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51D3983B" w:rsidP="51D3983B">
      <w:pPr>
        <w:autoSpaceDE w:val="0"/>
        <w:autoSpaceDN w:val="0"/>
        <w:adjustRightInd w:val="0"/>
        <w:spacing w:before="120"/>
        <w:ind w:firstLine="357"/>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с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00172330" w:rsidP="00172330">
      <w:pPr>
        <w:ind w:firstLine="480"/>
        <w:jc w:val="both"/>
        <w:rPr>
          <w:rFonts w:ascii="Trebuchet MS" w:eastAsia="Calibri" w:hAnsi="Trebuchet MS"/>
          <w:szCs w:val="24"/>
          <w:lang w:val="bg-BG"/>
        </w:rPr>
      </w:pPr>
    </w:p>
    <w:p w:rsidR="00172330" w:rsidRPr="00172330" w:rsidRDefault="51D3983B" w:rsidP="51D3983B">
      <w:pPr>
        <w:autoSpaceDE w:val="0"/>
        <w:autoSpaceDN w:val="0"/>
        <w:adjustRightInd w:val="0"/>
        <w:spacing w:after="120" w:line="276" w:lineRule="auto"/>
        <w:jc w:val="both"/>
        <w:rPr>
          <w:rFonts w:ascii="Trebuchet MS" w:eastAsia="Calibri" w:hAnsi="Trebuchet MS"/>
          <w:color w:val="000000" w:themeColor="text1"/>
          <w:lang w:val="ru-RU" w:eastAsia="en-US"/>
        </w:rPr>
      </w:pPr>
      <w:r w:rsidRPr="51D3983B">
        <w:rPr>
          <w:rFonts w:ascii="Trebuchet MS" w:eastAsia="Calibri" w:hAnsi="Trebuchet MS"/>
          <w:b/>
          <w:bCs/>
          <w:color w:val="000000" w:themeColor="text1"/>
          <w:lang w:val="en-US" w:eastAsia="en-US"/>
        </w:rPr>
        <w:t>VI.</w:t>
      </w: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ru-RU" w:eastAsia="en-US"/>
        </w:rPr>
        <w:t>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172330" w:rsidRPr="00172330" w:rsidRDefault="51D3983B" w:rsidP="51D3983B">
      <w:pPr>
        <w:autoSpaceDE w:val="0"/>
        <w:autoSpaceDN w:val="0"/>
        <w:adjustRightInd w:val="0"/>
        <w:spacing w:after="120" w:line="276" w:lineRule="auto"/>
        <w:jc w:val="both"/>
        <w:rPr>
          <w:rFonts w:ascii="Trebuchet MS" w:eastAsia="Calibri" w:hAnsi="Trebuchet MS"/>
          <w:color w:val="000000" w:themeColor="text1"/>
          <w:lang w:val="ru-RU" w:eastAsia="en-US"/>
        </w:rPr>
      </w:pPr>
      <w:r w:rsidRPr="51D3983B">
        <w:rPr>
          <w:rFonts w:ascii="Trebuchet MS" w:eastAsia="Calibri" w:hAnsi="Trebuchet MS"/>
          <w:b/>
          <w:bCs/>
          <w:color w:val="000000" w:themeColor="text1"/>
          <w:lang w:val="en-US" w:eastAsia="en-US"/>
        </w:rPr>
        <w:t>VII</w:t>
      </w:r>
      <w:r w:rsidRPr="51D3983B">
        <w:rPr>
          <w:rFonts w:ascii="Trebuchet MS" w:eastAsia="Calibri" w:hAnsi="Trebuchet MS"/>
          <w:b/>
          <w:bCs/>
          <w:color w:val="000000" w:themeColor="text1"/>
          <w:lang w:val="ru-RU" w:eastAsia="en-US"/>
        </w:rPr>
        <w:t>.</w:t>
      </w:r>
      <w:r w:rsidRPr="51D3983B">
        <w:rPr>
          <w:rFonts w:ascii="Trebuchet MS" w:eastAsia="Calibri" w:hAnsi="Trebuchet MS"/>
          <w:color w:val="000000" w:themeColor="text1"/>
          <w:lang w:val="ru-RU" w:eastAsia="en-US"/>
        </w:rPr>
        <w:t xml:space="preserve"> Плащането на Цената за изпълнение на договора се извършва при условията на договора за възлагане на обществена поръчка.</w:t>
      </w:r>
    </w:p>
    <w:p w:rsidR="00172330" w:rsidRPr="00172330" w:rsidRDefault="51D3983B" w:rsidP="51D3983B">
      <w:pPr>
        <w:spacing w:after="200" w:line="276" w:lineRule="auto"/>
        <w:jc w:val="both"/>
        <w:rPr>
          <w:rFonts w:ascii="Trebuchet MS" w:eastAsia="Calibri" w:hAnsi="Trebuchet MS"/>
          <w:lang w:val="bg-BG" w:eastAsia="en-US"/>
        </w:rPr>
      </w:pPr>
      <w:r w:rsidRPr="51D3983B">
        <w:rPr>
          <w:rFonts w:ascii="Trebuchet MS" w:eastAsia="Calibri" w:hAnsi="Trebuchet MS"/>
          <w:lang w:val="bg-BG" w:eastAsia="en-US"/>
        </w:rPr>
        <w:t>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w:t>
      </w:r>
    </w:p>
    <w:p w:rsidR="00172330" w:rsidRDefault="51D3983B" w:rsidP="51D3983B">
      <w:pPr>
        <w:spacing w:after="200" w:line="276" w:lineRule="auto"/>
        <w:jc w:val="both"/>
        <w:rPr>
          <w:rFonts w:ascii="Trebuchet MS" w:eastAsia="Calibri" w:hAnsi="Trebuchet MS"/>
          <w:lang w:val="en-US" w:eastAsia="en-US"/>
        </w:rPr>
      </w:pPr>
      <w:r w:rsidRPr="51D3983B">
        <w:rPr>
          <w:rFonts w:ascii="Trebuchet MS" w:eastAsia="Calibri" w:hAnsi="Trebuchet MS"/>
          <w:lang w:val="bg-BG" w:eastAsia="en-US"/>
        </w:rPr>
        <w:t>Посочената обща цена не подлежи на промяна през целия срок на действие на договора за изпълнение на поръчката.</w:t>
      </w:r>
    </w:p>
    <w:p w:rsidR="00444773" w:rsidRPr="00444773" w:rsidRDefault="00444773" w:rsidP="51D3983B">
      <w:pPr>
        <w:spacing w:after="200" w:line="276" w:lineRule="auto"/>
        <w:jc w:val="both"/>
        <w:rPr>
          <w:rFonts w:ascii="Trebuchet MS" w:eastAsia="Calibri" w:hAnsi="Trebuchet MS"/>
          <w:lang w:val="bg-BG" w:eastAsia="en-US"/>
        </w:rPr>
      </w:pPr>
      <w:r>
        <w:rPr>
          <w:rFonts w:ascii="Trebuchet MS" w:eastAsia="Calibri" w:hAnsi="Trebuchet MS"/>
          <w:lang w:val="bg-BG" w:eastAsia="en-US"/>
        </w:rPr>
        <w:t>Приложение: Анализ</w:t>
      </w:r>
      <w:r w:rsidR="007C5EE6">
        <w:rPr>
          <w:rFonts w:ascii="Trebuchet MS" w:eastAsia="Calibri" w:hAnsi="Trebuchet MS"/>
          <w:lang w:val="bg-BG" w:eastAsia="en-US"/>
        </w:rPr>
        <w:t>и</w:t>
      </w:r>
      <w:bookmarkStart w:id="2" w:name="_GoBack"/>
      <w:bookmarkEnd w:id="2"/>
      <w:r>
        <w:rPr>
          <w:rFonts w:ascii="Trebuchet MS" w:eastAsia="Calibri" w:hAnsi="Trebuchet MS"/>
          <w:lang w:val="bg-BG" w:eastAsia="en-US"/>
        </w:rPr>
        <w:t xml:space="preserve"> на единичните цени за видовете СМР.</w:t>
      </w:r>
    </w:p>
    <w:p w:rsidR="00444773" w:rsidRDefault="00444773" w:rsidP="51D3983B">
      <w:pPr>
        <w:spacing w:after="200" w:line="276" w:lineRule="auto"/>
        <w:rPr>
          <w:rFonts w:ascii="Trebuchet MS" w:eastAsia="Calibri" w:hAnsi="Trebuchet MS"/>
          <w:lang w:val="bg-BG" w:eastAsia="en-US"/>
        </w:rPr>
      </w:pPr>
    </w:p>
    <w:p w:rsidR="00172330" w:rsidRPr="00172330" w:rsidRDefault="51D3983B" w:rsidP="51D3983B">
      <w:pPr>
        <w:spacing w:after="200" w:line="276" w:lineRule="auto"/>
        <w:rPr>
          <w:rFonts w:ascii="Trebuchet MS" w:eastAsia="Calibri" w:hAnsi="Trebuchet MS"/>
          <w:lang w:val="bg-BG" w:eastAsia="en-US"/>
        </w:rPr>
      </w:pPr>
      <w:r w:rsidRPr="51D3983B">
        <w:rPr>
          <w:rFonts w:ascii="Trebuchet MS" w:eastAsia="Calibri" w:hAnsi="Trebuchet MS"/>
          <w:lang w:val="bg-BG" w:eastAsia="en-US"/>
        </w:rPr>
        <w:t>Дата: ………….                                ДЕКЛАРАТОР: …………………….……….</w:t>
      </w:r>
    </w:p>
    <w:p w:rsidR="00172330" w:rsidRPr="00172330" w:rsidRDefault="51D3983B" w:rsidP="51D3983B">
      <w:pPr>
        <w:spacing w:after="200" w:line="276" w:lineRule="auto"/>
        <w:rPr>
          <w:rFonts w:ascii="Trebuchet MS" w:eastAsia="Calibri" w:hAnsi="Trebuchet MS"/>
          <w:lang w:val="bg-BG" w:eastAsia="en-US"/>
        </w:rPr>
      </w:pPr>
      <w:r w:rsidRPr="51D3983B">
        <w:rPr>
          <w:rFonts w:ascii="Trebuchet MS" w:eastAsia="Calibri" w:hAnsi="Trebuchet MS"/>
          <w:lang w:val="bg-BG" w:eastAsia="en-US"/>
        </w:rPr>
        <w:t xml:space="preserve">                                                             …………………….………..………..………..</w:t>
      </w:r>
    </w:p>
    <w:p w:rsidR="00172330" w:rsidRPr="00172330" w:rsidRDefault="51D3983B" w:rsidP="51D3983B">
      <w:pPr>
        <w:spacing w:after="200" w:line="276" w:lineRule="auto"/>
        <w:rPr>
          <w:rFonts w:ascii="Trebuchet MS" w:eastAsia="Calibri" w:hAnsi="Trebuchet MS"/>
          <w:lang w:val="bg-BG" w:eastAsia="en-US"/>
        </w:rPr>
      </w:pPr>
      <w:r w:rsidRPr="51D3983B">
        <w:rPr>
          <w:rFonts w:ascii="Trebuchet MS" w:eastAsia="Calibri" w:hAnsi="Trebuchet MS"/>
          <w:lang w:val="bg-BG" w:eastAsia="en-US"/>
        </w:rPr>
        <w:t xml:space="preserve">                                      /име и фамилия на представляващия, подпис и печат/</w:t>
      </w:r>
    </w:p>
    <w:sectPr w:rsidR="00172330" w:rsidRPr="00172330" w:rsidSect="00C76A28">
      <w:headerReference w:type="default" r:id="rId10"/>
      <w:footerReference w:type="default" r:id="rId11"/>
      <w:pgSz w:w="11906" w:h="16838"/>
      <w:pgMar w:top="1417" w:right="991" w:bottom="1417" w:left="1417"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5B" w:rsidRDefault="00980D5B" w:rsidP="00685F2A">
      <w:r>
        <w:separator/>
      </w:r>
    </w:p>
  </w:endnote>
  <w:endnote w:type="continuationSeparator" w:id="0">
    <w:p w:rsidR="00980D5B" w:rsidRDefault="00980D5B"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IDFont+F2">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072"/>
    </w:tblGrid>
    <w:tr w:rsidR="005F1F6E" w:rsidTr="51D3983B">
      <w:trPr>
        <w:jc w:val="center"/>
      </w:trPr>
      <w:tc>
        <w:tcPr>
          <w:tcW w:w="9072" w:type="dxa"/>
          <w:shd w:val="clear" w:color="auto" w:fill="auto"/>
          <w:vAlign w:val="center"/>
        </w:tcPr>
        <w:p w:rsidR="005F1F6E" w:rsidRPr="00C37C4E" w:rsidRDefault="005F1F6E" w:rsidP="0078766B">
          <w:pPr>
            <w:pStyle w:val="a5"/>
            <w:jc w:val="center"/>
            <w:rPr>
              <w:rFonts w:ascii="Trebuchet MS" w:hAnsi="Trebuchet MS"/>
              <w:b/>
              <w:sz w:val="6"/>
            </w:rPr>
          </w:pPr>
        </w:p>
      </w:tc>
    </w:tr>
  </w:tbl>
  <w:p w:rsidR="005F1F6E" w:rsidRPr="00F716CD" w:rsidRDefault="005F1F6E" w:rsidP="002B2521">
    <w:pPr>
      <w:pStyle w:val="a5"/>
      <w:jc w:val="center"/>
      <w:rPr>
        <w:i/>
        <w:sz w:val="18"/>
        <w:szCs w:val="18"/>
      </w:rPr>
    </w:pPr>
    <w:r w:rsidRPr="00F716CD">
      <w:rPr>
        <w:i/>
        <w:sz w:val="18"/>
        <w:szCs w:val="18"/>
      </w:rPr>
      <w:t>Проект „Разкриване на</w:t>
    </w:r>
    <w:r>
      <w:rPr>
        <w:i/>
        <w:sz w:val="18"/>
        <w:szCs w:val="18"/>
      </w:rPr>
      <w:t xml:space="preserve"> Ц</w:t>
    </w:r>
    <w:r w:rsidRPr="00F716CD">
      <w:rPr>
        <w:i/>
        <w:sz w:val="18"/>
        <w:szCs w:val="18"/>
      </w:rPr>
      <w:t xml:space="preserve">ентър за </w:t>
    </w:r>
    <w:r>
      <w:rPr>
        <w:i/>
        <w:sz w:val="18"/>
        <w:szCs w:val="18"/>
      </w:rPr>
      <w:t xml:space="preserve">комплексно обслужване на лица с увреждания, вкл. с тежки увреждания в Община Русе“ по сключен административен </w:t>
    </w:r>
    <w:r w:rsidRPr="005762AB">
      <w:rPr>
        <w:i/>
        <w:sz w:val="18"/>
        <w:szCs w:val="18"/>
      </w:rPr>
      <w:t>договор BG05M9OP001-2.008-0003</w:t>
    </w:r>
    <w:r>
      <w:rPr>
        <w:i/>
        <w:sz w:val="18"/>
        <w:szCs w:val="18"/>
      </w:rPr>
      <w:t>-</w:t>
    </w:r>
    <w:r>
      <w:rPr>
        <w:i/>
        <w:sz w:val="18"/>
        <w:szCs w:val="18"/>
        <w:lang w:val="en-US"/>
      </w:rPr>
      <w:t>C01</w:t>
    </w:r>
    <w:r>
      <w:rPr>
        <w:i/>
        <w:sz w:val="18"/>
        <w:szCs w:val="18"/>
      </w:rPr>
      <w:t xml:space="preserve">, финансиран по Оперативна програма </w:t>
    </w:r>
    <w:r w:rsidRPr="00F716CD">
      <w:rPr>
        <w:i/>
        <w:sz w:val="18"/>
        <w:szCs w:val="18"/>
      </w:rPr>
      <w:t>„Развитие на човешките ресурси“ 2014-2020 г., съфинансирана от Европейския съюз чрез Европейски социален фонд</w:t>
    </w:r>
  </w:p>
  <w:p w:rsidR="005F1F6E" w:rsidRDefault="005F1F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5B" w:rsidRDefault="00980D5B" w:rsidP="00685F2A">
      <w:r>
        <w:separator/>
      </w:r>
    </w:p>
  </w:footnote>
  <w:footnote w:type="continuationSeparator" w:id="0">
    <w:p w:rsidR="00980D5B" w:rsidRDefault="00980D5B"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1" w:type="dxa"/>
      <w:jc w:val="center"/>
      <w:tblInd w:w="-3698" w:type="dxa"/>
      <w:tblBorders>
        <w:bottom w:val="single" w:sz="4" w:space="0" w:color="auto"/>
      </w:tblBorders>
      <w:tblLook w:val="04A0" w:firstRow="1" w:lastRow="0" w:firstColumn="1" w:lastColumn="0" w:noHBand="0" w:noVBand="1"/>
    </w:tblPr>
    <w:tblGrid>
      <w:gridCol w:w="1836"/>
      <w:gridCol w:w="4239"/>
      <w:gridCol w:w="3046"/>
    </w:tblGrid>
    <w:tr w:rsidR="005F1F6E" w:rsidRPr="003D352A" w:rsidTr="00BB4796">
      <w:trPr>
        <w:trHeight w:val="1508"/>
        <w:jc w:val="center"/>
      </w:trPr>
      <w:tc>
        <w:tcPr>
          <w:tcW w:w="1836" w:type="dxa"/>
          <w:shd w:val="clear" w:color="auto" w:fill="auto"/>
          <w:vAlign w:val="center"/>
        </w:tcPr>
        <w:p w:rsidR="005F1F6E" w:rsidRDefault="005F1F6E" w:rsidP="002B2521">
          <w:pPr>
            <w:tabs>
              <w:tab w:val="left" w:pos="176"/>
              <w:tab w:val="center" w:pos="4536"/>
              <w:tab w:val="left" w:pos="5322"/>
              <w:tab w:val="right" w:pos="9072"/>
            </w:tabs>
            <w:jc w:val="center"/>
            <w:rPr>
              <w:noProof/>
              <w:lang w:val="en-US"/>
            </w:rPr>
          </w:pPr>
          <w:r>
            <w:rPr>
              <w:noProof/>
              <w:szCs w:val="24"/>
              <w:lang w:val="bg-BG"/>
            </w:rPr>
            <w:drawing>
              <wp:inline distT="0" distB="0" distL="0" distR="0" wp14:anchorId="2B9A6EE7" wp14:editId="5E9D6840">
                <wp:extent cx="1028700" cy="76988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69885"/>
                        </a:xfrm>
                        <a:prstGeom prst="rect">
                          <a:avLst/>
                        </a:prstGeom>
                        <a:noFill/>
                        <a:ln>
                          <a:noFill/>
                        </a:ln>
                      </pic:spPr>
                    </pic:pic>
                  </a:graphicData>
                </a:graphic>
              </wp:inline>
            </w:drawing>
          </w:r>
        </w:p>
        <w:p w:rsidR="005F1F6E" w:rsidRPr="003D352A" w:rsidRDefault="005F1F6E" w:rsidP="00AB5E3B">
          <w:pPr>
            <w:tabs>
              <w:tab w:val="center" w:pos="4536"/>
              <w:tab w:val="left" w:pos="5322"/>
              <w:tab w:val="right" w:pos="9072"/>
            </w:tabs>
            <w:jc w:val="center"/>
          </w:pPr>
        </w:p>
      </w:tc>
      <w:tc>
        <w:tcPr>
          <w:tcW w:w="4239" w:type="dxa"/>
          <w:shd w:val="clear" w:color="auto" w:fill="auto"/>
          <w:vAlign w:val="center"/>
        </w:tcPr>
        <w:p w:rsidR="005F1F6E" w:rsidRPr="003D352A" w:rsidRDefault="005F1F6E" w:rsidP="00DF4ABA">
          <w:pPr>
            <w:tabs>
              <w:tab w:val="center" w:pos="4536"/>
              <w:tab w:val="left" w:pos="5322"/>
              <w:tab w:val="right" w:pos="9072"/>
            </w:tabs>
            <w:jc w:val="center"/>
            <w:rPr>
              <w:sz w:val="2"/>
            </w:rPr>
          </w:pPr>
        </w:p>
      </w:tc>
      <w:tc>
        <w:tcPr>
          <w:tcW w:w="3046" w:type="dxa"/>
          <w:shd w:val="clear" w:color="auto" w:fill="auto"/>
          <w:vAlign w:val="center"/>
        </w:tcPr>
        <w:p w:rsidR="005F1F6E" w:rsidRPr="003D352A" w:rsidRDefault="005F1F6E" w:rsidP="00BB4796">
          <w:pPr>
            <w:tabs>
              <w:tab w:val="left" w:pos="5322"/>
              <w:tab w:val="center" w:pos="5438"/>
              <w:tab w:val="right" w:pos="9072"/>
            </w:tabs>
            <w:jc w:val="center"/>
          </w:pPr>
          <w:r>
            <w:rPr>
              <w:noProof/>
              <w:lang w:val="bg-BG"/>
            </w:rPr>
            <w:drawing>
              <wp:inline distT="0" distB="0" distL="0" distR="0" wp14:anchorId="57B536A7" wp14:editId="5DFE8D44">
                <wp:extent cx="981075" cy="8096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tc>
    </w:tr>
  </w:tbl>
  <w:p w:rsidR="005F1F6E" w:rsidRDefault="005F1F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1"/>
      </v:shape>
    </w:pict>
  </w:numPicBullet>
  <w:numPicBullet w:numPicBulletId="1">
    <w:pict>
      <v:shape id="_x0000_i1029" type="#_x0000_t75" style="width:9pt;height:9pt" o:bullet="t">
        <v:imagedata r:id="rId2" o:title="BD21504_"/>
      </v:shape>
    </w:pict>
  </w:numPicBullet>
  <w:abstractNum w:abstractNumId="0">
    <w:nsid w:val="067911D9"/>
    <w:multiLevelType w:val="multilevel"/>
    <w:tmpl w:val="A43ABFAA"/>
    <w:lvl w:ilvl="0">
      <w:start w:val="1"/>
      <w:numFmt w:val="decimal"/>
      <w:lvlText w:val="%1."/>
      <w:lvlJc w:val="left"/>
      <w:pPr>
        <w:ind w:left="360" w:hanging="360"/>
      </w:pPr>
      <w:rPr>
        <w:b/>
      </w:rPr>
    </w:lvl>
    <w:lvl w:ilvl="1">
      <w:start w:val="2"/>
      <w:numFmt w:val="decimal"/>
      <w:lvlText w:val="%1.%2."/>
      <w:lvlJc w:val="left"/>
      <w:pPr>
        <w:ind w:left="795" w:hanging="435"/>
      </w:pPr>
      <w:rPr>
        <w:b/>
        <w:strike w:val="0"/>
        <w:dstrike w:val="0"/>
        <w:u w:val="none" w:color="000000"/>
        <w:effect w:val="none"/>
      </w:rPr>
    </w:lvl>
    <w:lvl w:ilvl="2">
      <w:start w:val="1"/>
      <w:numFmt w:val="decimal"/>
      <w:lvlText w:val="%1.%2.%3."/>
      <w:lvlJc w:val="left"/>
      <w:pPr>
        <w:ind w:left="1080" w:hanging="720"/>
      </w:pPr>
      <w:rPr>
        <w:u w:val="single"/>
      </w:rPr>
    </w:lvl>
    <w:lvl w:ilvl="3">
      <w:start w:val="1"/>
      <w:numFmt w:val="decimal"/>
      <w:lvlText w:val="%1.%2.%3.%4."/>
      <w:lvlJc w:val="left"/>
      <w:pPr>
        <w:ind w:left="1080" w:hanging="72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440" w:hanging="108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1800" w:hanging="1440"/>
      </w:pPr>
      <w:rPr>
        <w:u w:val="single"/>
      </w:rPr>
    </w:lvl>
    <w:lvl w:ilvl="8">
      <w:start w:val="1"/>
      <w:numFmt w:val="decimal"/>
      <w:lvlText w:val="%1.%2.%3.%4.%5.%6.%7.%8.%9."/>
      <w:lvlJc w:val="left"/>
      <w:pPr>
        <w:ind w:left="2160" w:hanging="1800"/>
      </w:pPr>
      <w:rPr>
        <w:u w:val="single"/>
      </w:rPr>
    </w:lvl>
  </w:abstractNum>
  <w:abstractNum w:abstractNumId="1">
    <w:nsid w:val="093B538F"/>
    <w:multiLevelType w:val="multilevel"/>
    <w:tmpl w:val="A6B88DD8"/>
    <w:lvl w:ilvl="0">
      <w:start w:val="1"/>
      <w:numFmt w:val="decimal"/>
      <w:lvlText w:val="%1."/>
      <w:lvlJc w:val="left"/>
      <w:pPr>
        <w:ind w:left="720" w:hanging="360"/>
      </w:pPr>
      <w:rPr>
        <w:b/>
      </w:rPr>
    </w:lvl>
    <w:lvl w:ilvl="1">
      <w:start w:val="1"/>
      <w:numFmt w:val="decimal"/>
      <w:lvlText w:val="%1.%2."/>
      <w:lvlJc w:val="left"/>
      <w:pPr>
        <w:ind w:left="518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966BBB"/>
    <w:multiLevelType w:val="hybridMultilevel"/>
    <w:tmpl w:val="42867316"/>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b w:val="0"/>
        <w:i w:val="0"/>
      </w:rPr>
    </w:lvl>
    <w:lvl w:ilvl="2" w:tplc="0402001B">
      <w:start w:val="1"/>
      <w:numFmt w:val="russianLower"/>
      <w:lvlText w:val="%3)"/>
      <w:lvlJc w:val="left"/>
      <w:pPr>
        <w:tabs>
          <w:tab w:val="num" w:pos="2509"/>
        </w:tabs>
        <w:ind w:left="2509" w:hanging="360"/>
      </w:pPr>
      <w:rPr>
        <w:rFonts w:cs="Times New Roman"/>
        <w:b w:val="0"/>
        <w:i w:val="0"/>
      </w:rPr>
    </w:lvl>
    <w:lvl w:ilvl="3" w:tplc="BFAA8E20">
      <w:start w:val="1"/>
      <w:numFmt w:val="russianLower"/>
      <w:lvlText w:val="%4)"/>
      <w:lvlJc w:val="left"/>
      <w:pPr>
        <w:tabs>
          <w:tab w:val="num" w:pos="4639"/>
        </w:tabs>
        <w:ind w:left="4639" w:hanging="1050"/>
      </w:pPr>
      <w:rPr>
        <w:rFonts w:cs="Times New Roman"/>
        <w:b w:val="0"/>
        <w:i w:val="0"/>
        <w:color w:val="auto"/>
      </w:rPr>
    </w:lvl>
    <w:lvl w:ilvl="4" w:tplc="04020019">
      <w:start w:val="1"/>
      <w:numFmt w:val="lowerLetter"/>
      <w:lvlText w:val="%5."/>
      <w:lvlJc w:val="left"/>
      <w:pPr>
        <w:tabs>
          <w:tab w:val="num" w:pos="4669"/>
        </w:tabs>
        <w:ind w:left="4669" w:hanging="360"/>
      </w:pPr>
      <w:rPr>
        <w:rFonts w:cs="Times New Roman"/>
      </w:rPr>
    </w:lvl>
    <w:lvl w:ilvl="5" w:tplc="0402001B">
      <w:start w:val="1"/>
      <w:numFmt w:val="lowerRoman"/>
      <w:lvlText w:val="%6."/>
      <w:lvlJc w:val="right"/>
      <w:pPr>
        <w:tabs>
          <w:tab w:val="num" w:pos="5389"/>
        </w:tabs>
        <w:ind w:left="5389" w:hanging="180"/>
      </w:pPr>
      <w:rPr>
        <w:rFonts w:cs="Times New Roman"/>
      </w:rPr>
    </w:lvl>
    <w:lvl w:ilvl="6" w:tplc="0402000F">
      <w:start w:val="1"/>
      <w:numFmt w:val="decimal"/>
      <w:lvlText w:val="%7."/>
      <w:lvlJc w:val="left"/>
      <w:pPr>
        <w:tabs>
          <w:tab w:val="num" w:pos="6109"/>
        </w:tabs>
        <w:ind w:left="6109" w:hanging="360"/>
      </w:pPr>
      <w:rPr>
        <w:rFonts w:cs="Times New Roman"/>
      </w:rPr>
    </w:lvl>
    <w:lvl w:ilvl="7" w:tplc="04020019">
      <w:start w:val="1"/>
      <w:numFmt w:val="lowerLetter"/>
      <w:lvlText w:val="%8."/>
      <w:lvlJc w:val="left"/>
      <w:pPr>
        <w:tabs>
          <w:tab w:val="num" w:pos="6829"/>
        </w:tabs>
        <w:ind w:left="6829" w:hanging="360"/>
      </w:pPr>
      <w:rPr>
        <w:rFonts w:cs="Times New Roman"/>
      </w:rPr>
    </w:lvl>
    <w:lvl w:ilvl="8" w:tplc="0402001B">
      <w:start w:val="1"/>
      <w:numFmt w:val="lowerRoman"/>
      <w:lvlText w:val="%9."/>
      <w:lvlJc w:val="right"/>
      <w:pPr>
        <w:tabs>
          <w:tab w:val="num" w:pos="7549"/>
        </w:tabs>
        <w:ind w:left="7549" w:hanging="180"/>
      </w:pPr>
      <w:rPr>
        <w:rFonts w:cs="Times New Roman"/>
      </w:rPr>
    </w:lvl>
  </w:abstractNum>
  <w:abstractNum w:abstractNumId="3">
    <w:nsid w:val="15871A0B"/>
    <w:multiLevelType w:val="hybridMultilevel"/>
    <w:tmpl w:val="E1865414"/>
    <w:lvl w:ilvl="0" w:tplc="57D032A2">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86A5B11"/>
    <w:multiLevelType w:val="hybridMultilevel"/>
    <w:tmpl w:val="A908018C"/>
    <w:lvl w:ilvl="0" w:tplc="2BAA9CB8">
      <w:start w:val="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DCF54FD"/>
    <w:multiLevelType w:val="hybridMultilevel"/>
    <w:tmpl w:val="7FBA880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55DE7F52">
      <w:start w:val="1"/>
      <w:numFmt w:val="decimal"/>
      <w:lvlText w:val="%4."/>
      <w:lvlJc w:val="left"/>
      <w:pPr>
        <w:ind w:left="502" w:hanging="360"/>
      </w:pPr>
      <w:rPr>
        <w:b/>
        <w:i w:val="0"/>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E124A71"/>
    <w:multiLevelType w:val="hybridMultilevel"/>
    <w:tmpl w:val="69A08516"/>
    <w:lvl w:ilvl="0" w:tplc="22965AE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4021BE1"/>
    <w:multiLevelType w:val="hybridMultilevel"/>
    <w:tmpl w:val="14BE281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6B658CB"/>
    <w:multiLevelType w:val="hybridMultilevel"/>
    <w:tmpl w:val="7428A026"/>
    <w:lvl w:ilvl="0" w:tplc="FFFFFFFF">
      <w:start w:val="4"/>
      <w:numFmt w:val="upperRoman"/>
      <w:lvlText w:val="%1."/>
      <w:lvlJc w:val="left"/>
      <w:pPr>
        <w:ind w:left="1997" w:hanging="720"/>
      </w:pPr>
    </w:lvl>
    <w:lvl w:ilvl="1" w:tplc="B3B6E39E">
      <w:numFmt w:val="bullet"/>
      <w:lvlText w:val="-"/>
      <w:lvlJc w:val="left"/>
      <w:pPr>
        <w:ind w:left="3807" w:hanging="360"/>
      </w:pPr>
      <w:rPr>
        <w:rFonts w:ascii="Times New Roman" w:eastAsia="Times New Roman" w:hAnsi="Times New Roman" w:cs="Times New Roman" w:hint="default"/>
      </w:rPr>
    </w:lvl>
    <w:lvl w:ilvl="2" w:tplc="0402001B">
      <w:start w:val="1"/>
      <w:numFmt w:val="lowerRoman"/>
      <w:lvlText w:val="%3."/>
      <w:lvlJc w:val="right"/>
      <w:pPr>
        <w:ind w:left="4527" w:hanging="180"/>
      </w:pPr>
    </w:lvl>
    <w:lvl w:ilvl="3" w:tplc="4BB4878A">
      <w:start w:val="1"/>
      <w:numFmt w:val="decimal"/>
      <w:lvlText w:val="%4."/>
      <w:lvlJc w:val="left"/>
      <w:pPr>
        <w:ind w:left="5247" w:hanging="360"/>
      </w:pPr>
      <w:rPr>
        <w:b/>
      </w:rPr>
    </w:lvl>
    <w:lvl w:ilvl="4" w:tplc="04020019">
      <w:start w:val="1"/>
      <w:numFmt w:val="lowerLetter"/>
      <w:lvlText w:val="%5."/>
      <w:lvlJc w:val="left"/>
      <w:pPr>
        <w:ind w:left="5967" w:hanging="360"/>
      </w:pPr>
    </w:lvl>
    <w:lvl w:ilvl="5" w:tplc="0402001B">
      <w:start w:val="1"/>
      <w:numFmt w:val="lowerRoman"/>
      <w:lvlText w:val="%6."/>
      <w:lvlJc w:val="right"/>
      <w:pPr>
        <w:ind w:left="6687" w:hanging="180"/>
      </w:pPr>
    </w:lvl>
    <w:lvl w:ilvl="6" w:tplc="0402000F">
      <w:start w:val="1"/>
      <w:numFmt w:val="decimal"/>
      <w:lvlText w:val="%7."/>
      <w:lvlJc w:val="left"/>
      <w:pPr>
        <w:ind w:left="7407" w:hanging="360"/>
      </w:pPr>
    </w:lvl>
    <w:lvl w:ilvl="7" w:tplc="04020019">
      <w:start w:val="1"/>
      <w:numFmt w:val="lowerLetter"/>
      <w:lvlText w:val="%8."/>
      <w:lvlJc w:val="left"/>
      <w:pPr>
        <w:ind w:left="8127" w:hanging="360"/>
      </w:pPr>
    </w:lvl>
    <w:lvl w:ilvl="8" w:tplc="0402001B">
      <w:start w:val="1"/>
      <w:numFmt w:val="lowerRoman"/>
      <w:lvlText w:val="%9."/>
      <w:lvlJc w:val="right"/>
      <w:pPr>
        <w:ind w:left="8847" w:hanging="180"/>
      </w:pPr>
    </w:lvl>
  </w:abstractNum>
  <w:abstractNum w:abstractNumId="9">
    <w:nsid w:val="2BF939EF"/>
    <w:multiLevelType w:val="hybridMultilevel"/>
    <w:tmpl w:val="723E2A18"/>
    <w:lvl w:ilvl="0" w:tplc="FFFFFFFF">
      <w:start w:val="1"/>
      <w:numFmt w:val="decimal"/>
      <w:lvlText w:val="%1."/>
      <w:lvlJc w:val="left"/>
      <w:pPr>
        <w:tabs>
          <w:tab w:val="num" w:pos="360"/>
        </w:tabs>
        <w:ind w:left="360" w:hanging="360"/>
      </w:pPr>
      <w:rPr>
        <w:b/>
        <w:color w:val="auto"/>
        <w:lang w:val="bg-BG"/>
      </w:rPr>
    </w:lvl>
    <w:lvl w:ilvl="1" w:tplc="FFFFFFFF">
      <w:start w:val="1"/>
      <w:numFmt w:val="bullet"/>
      <w:lvlText w:val=""/>
      <w:lvlJc w:val="left"/>
      <w:pPr>
        <w:tabs>
          <w:tab w:val="num" w:pos="1620"/>
        </w:tabs>
        <w:ind w:left="1620" w:hanging="360"/>
      </w:pPr>
      <w:rPr>
        <w:rFonts w:ascii="Symbol" w:hAnsi="Symbol" w:hint="default"/>
        <w:color w:val="auto"/>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0">
    <w:nsid w:val="2F7A05BF"/>
    <w:multiLevelType w:val="hybridMultilevel"/>
    <w:tmpl w:val="3D10F3CC"/>
    <w:lvl w:ilvl="0" w:tplc="BFAA8E20">
      <w:start w:val="1"/>
      <w:numFmt w:val="russianLower"/>
      <w:lvlText w:val="%1)"/>
      <w:lvlJc w:val="left"/>
      <w:pPr>
        <w:ind w:left="1620" w:hanging="360"/>
      </w:pPr>
      <w:rPr>
        <w:rFonts w:cs="Times New Roman"/>
        <w:b w:val="0"/>
        <w:i w:val="0"/>
      </w:rPr>
    </w:lvl>
    <w:lvl w:ilvl="1" w:tplc="04020003">
      <w:start w:val="1"/>
      <w:numFmt w:val="bullet"/>
      <w:lvlText w:val="o"/>
      <w:lvlJc w:val="left"/>
      <w:pPr>
        <w:ind w:left="2340" w:hanging="360"/>
      </w:pPr>
      <w:rPr>
        <w:rFonts w:ascii="Courier New" w:hAnsi="Courier New" w:cs="Courier New" w:hint="default"/>
      </w:rPr>
    </w:lvl>
    <w:lvl w:ilvl="2" w:tplc="04020005">
      <w:start w:val="1"/>
      <w:numFmt w:val="bullet"/>
      <w:lvlText w:val=""/>
      <w:lvlJc w:val="left"/>
      <w:pPr>
        <w:ind w:left="3060" w:hanging="360"/>
      </w:pPr>
      <w:rPr>
        <w:rFonts w:ascii="Wingdings" w:hAnsi="Wingdings" w:hint="default"/>
      </w:rPr>
    </w:lvl>
    <w:lvl w:ilvl="3" w:tplc="04020001">
      <w:start w:val="1"/>
      <w:numFmt w:val="bullet"/>
      <w:lvlText w:val=""/>
      <w:lvlJc w:val="left"/>
      <w:pPr>
        <w:ind w:left="3780" w:hanging="360"/>
      </w:pPr>
      <w:rPr>
        <w:rFonts w:ascii="Symbol" w:hAnsi="Symbol" w:hint="default"/>
      </w:rPr>
    </w:lvl>
    <w:lvl w:ilvl="4" w:tplc="04020003">
      <w:start w:val="1"/>
      <w:numFmt w:val="bullet"/>
      <w:lvlText w:val="o"/>
      <w:lvlJc w:val="left"/>
      <w:pPr>
        <w:ind w:left="4500" w:hanging="360"/>
      </w:pPr>
      <w:rPr>
        <w:rFonts w:ascii="Courier New" w:hAnsi="Courier New" w:cs="Courier New" w:hint="default"/>
      </w:rPr>
    </w:lvl>
    <w:lvl w:ilvl="5" w:tplc="04020005">
      <w:start w:val="1"/>
      <w:numFmt w:val="bullet"/>
      <w:lvlText w:val=""/>
      <w:lvlJc w:val="left"/>
      <w:pPr>
        <w:ind w:left="5220" w:hanging="360"/>
      </w:pPr>
      <w:rPr>
        <w:rFonts w:ascii="Wingdings" w:hAnsi="Wingdings" w:hint="default"/>
      </w:rPr>
    </w:lvl>
    <w:lvl w:ilvl="6" w:tplc="04020001">
      <w:start w:val="1"/>
      <w:numFmt w:val="bullet"/>
      <w:lvlText w:val=""/>
      <w:lvlJc w:val="left"/>
      <w:pPr>
        <w:ind w:left="5940" w:hanging="360"/>
      </w:pPr>
      <w:rPr>
        <w:rFonts w:ascii="Symbol" w:hAnsi="Symbol" w:hint="default"/>
      </w:rPr>
    </w:lvl>
    <w:lvl w:ilvl="7" w:tplc="04020003">
      <w:start w:val="1"/>
      <w:numFmt w:val="bullet"/>
      <w:lvlText w:val="o"/>
      <w:lvlJc w:val="left"/>
      <w:pPr>
        <w:ind w:left="6660" w:hanging="360"/>
      </w:pPr>
      <w:rPr>
        <w:rFonts w:ascii="Courier New" w:hAnsi="Courier New" w:cs="Courier New" w:hint="default"/>
      </w:rPr>
    </w:lvl>
    <w:lvl w:ilvl="8" w:tplc="04020005">
      <w:start w:val="1"/>
      <w:numFmt w:val="bullet"/>
      <w:lvlText w:val=""/>
      <w:lvlJc w:val="left"/>
      <w:pPr>
        <w:ind w:left="7380" w:hanging="360"/>
      </w:pPr>
      <w:rPr>
        <w:rFonts w:ascii="Wingdings" w:hAnsi="Wingdings" w:hint="default"/>
      </w:rPr>
    </w:lvl>
  </w:abstractNum>
  <w:abstractNum w:abstractNumId="11">
    <w:nsid w:val="3A440C61"/>
    <w:multiLevelType w:val="hybridMultilevel"/>
    <w:tmpl w:val="17324D52"/>
    <w:lvl w:ilvl="0" w:tplc="FE221A6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3FAB3D90"/>
    <w:multiLevelType w:val="hybridMultilevel"/>
    <w:tmpl w:val="B60C7050"/>
    <w:lvl w:ilvl="0" w:tplc="FFFFFFFF">
      <w:start w:val="1"/>
      <w:numFmt w:val="upperRoman"/>
      <w:lvlText w:val="%1."/>
      <w:lvlJc w:val="left"/>
      <w:pPr>
        <w:ind w:left="1080" w:hanging="72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475B34F9"/>
    <w:multiLevelType w:val="multilevel"/>
    <w:tmpl w:val="D278DD70"/>
    <w:lvl w:ilvl="0">
      <w:start w:val="1"/>
      <w:numFmt w:val="decimal"/>
      <w:lvlText w:val="%1."/>
      <w:lvlJc w:val="left"/>
      <w:pPr>
        <w:ind w:left="360" w:hanging="360"/>
      </w:pPr>
      <w:rPr>
        <w:b/>
      </w:rPr>
    </w:lvl>
    <w:lvl w:ilvl="1">
      <w:start w:val="7"/>
      <w:numFmt w:val="decimal"/>
      <w:lvlText w:val="%1.%2."/>
      <w:lvlJc w:val="left"/>
      <w:pPr>
        <w:ind w:left="502"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4C424465"/>
    <w:multiLevelType w:val="hybridMultilevel"/>
    <w:tmpl w:val="3CD06270"/>
    <w:lvl w:ilvl="0" w:tplc="BFAA8E20">
      <w:start w:val="1"/>
      <w:numFmt w:val="russianLower"/>
      <w:lvlText w:val="%1)"/>
      <w:lvlJc w:val="left"/>
      <w:pPr>
        <w:ind w:left="3949" w:hanging="360"/>
      </w:pPr>
      <w:rPr>
        <w:rFonts w:cs="Times New Roman"/>
        <w:b w:val="0"/>
        <w:i w:val="0"/>
      </w:rPr>
    </w:lvl>
    <w:lvl w:ilvl="1" w:tplc="04020019">
      <w:start w:val="1"/>
      <w:numFmt w:val="lowerLetter"/>
      <w:lvlText w:val="%2."/>
      <w:lvlJc w:val="left"/>
      <w:pPr>
        <w:ind w:left="4669" w:hanging="360"/>
      </w:pPr>
    </w:lvl>
    <w:lvl w:ilvl="2" w:tplc="0402001B">
      <w:start w:val="1"/>
      <w:numFmt w:val="lowerRoman"/>
      <w:lvlText w:val="%3."/>
      <w:lvlJc w:val="right"/>
      <w:pPr>
        <w:ind w:left="5389" w:hanging="180"/>
      </w:pPr>
    </w:lvl>
    <w:lvl w:ilvl="3" w:tplc="0402000F">
      <w:start w:val="1"/>
      <w:numFmt w:val="decimal"/>
      <w:lvlText w:val="%4."/>
      <w:lvlJc w:val="left"/>
      <w:pPr>
        <w:ind w:left="6109" w:hanging="360"/>
      </w:pPr>
    </w:lvl>
    <w:lvl w:ilvl="4" w:tplc="04020019">
      <w:start w:val="1"/>
      <w:numFmt w:val="lowerLetter"/>
      <w:lvlText w:val="%5."/>
      <w:lvlJc w:val="left"/>
      <w:pPr>
        <w:ind w:left="6829" w:hanging="360"/>
      </w:pPr>
    </w:lvl>
    <w:lvl w:ilvl="5" w:tplc="0402001B">
      <w:start w:val="1"/>
      <w:numFmt w:val="lowerRoman"/>
      <w:lvlText w:val="%6."/>
      <w:lvlJc w:val="right"/>
      <w:pPr>
        <w:ind w:left="7549" w:hanging="180"/>
      </w:pPr>
    </w:lvl>
    <w:lvl w:ilvl="6" w:tplc="0402000F">
      <w:start w:val="1"/>
      <w:numFmt w:val="decimal"/>
      <w:lvlText w:val="%7."/>
      <w:lvlJc w:val="left"/>
      <w:pPr>
        <w:ind w:left="8269" w:hanging="360"/>
      </w:pPr>
    </w:lvl>
    <w:lvl w:ilvl="7" w:tplc="04020019">
      <w:start w:val="1"/>
      <w:numFmt w:val="lowerLetter"/>
      <w:lvlText w:val="%8."/>
      <w:lvlJc w:val="left"/>
      <w:pPr>
        <w:ind w:left="8989" w:hanging="360"/>
      </w:pPr>
    </w:lvl>
    <w:lvl w:ilvl="8" w:tplc="0402001B">
      <w:start w:val="1"/>
      <w:numFmt w:val="lowerRoman"/>
      <w:lvlText w:val="%9."/>
      <w:lvlJc w:val="right"/>
      <w:pPr>
        <w:ind w:left="9709" w:hanging="180"/>
      </w:pPr>
    </w:lvl>
  </w:abstractNum>
  <w:abstractNum w:abstractNumId="15">
    <w:nsid w:val="600D0AC4"/>
    <w:multiLevelType w:val="hybridMultilevel"/>
    <w:tmpl w:val="5FFA7D9C"/>
    <w:lvl w:ilvl="0" w:tplc="0402000D">
      <w:start w:val="1"/>
      <w:numFmt w:val="bullet"/>
      <w:lvlText w:val=""/>
      <w:lvlJc w:val="left"/>
      <w:pPr>
        <w:ind w:left="1485" w:hanging="360"/>
      </w:pPr>
      <w:rPr>
        <w:rFonts w:ascii="Wingdings" w:hAnsi="Wingdings" w:hint="default"/>
      </w:rPr>
    </w:lvl>
    <w:lvl w:ilvl="1" w:tplc="04020003">
      <w:start w:val="1"/>
      <w:numFmt w:val="bullet"/>
      <w:lvlText w:val="o"/>
      <w:lvlJc w:val="left"/>
      <w:pPr>
        <w:ind w:left="2205" w:hanging="360"/>
      </w:pPr>
      <w:rPr>
        <w:rFonts w:ascii="Courier New" w:hAnsi="Courier New" w:cs="Courier New" w:hint="default"/>
      </w:rPr>
    </w:lvl>
    <w:lvl w:ilvl="2" w:tplc="04020005">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start w:val="1"/>
      <w:numFmt w:val="bullet"/>
      <w:lvlText w:val="o"/>
      <w:lvlJc w:val="left"/>
      <w:pPr>
        <w:ind w:left="4365" w:hanging="360"/>
      </w:pPr>
      <w:rPr>
        <w:rFonts w:ascii="Courier New" w:hAnsi="Courier New" w:cs="Courier New" w:hint="default"/>
      </w:rPr>
    </w:lvl>
    <w:lvl w:ilvl="5" w:tplc="04020005">
      <w:start w:val="1"/>
      <w:numFmt w:val="bullet"/>
      <w:lvlText w:val=""/>
      <w:lvlJc w:val="left"/>
      <w:pPr>
        <w:ind w:left="5085" w:hanging="360"/>
      </w:pPr>
      <w:rPr>
        <w:rFonts w:ascii="Wingdings" w:hAnsi="Wingdings" w:hint="default"/>
      </w:rPr>
    </w:lvl>
    <w:lvl w:ilvl="6" w:tplc="04020001">
      <w:start w:val="1"/>
      <w:numFmt w:val="bullet"/>
      <w:lvlText w:val=""/>
      <w:lvlJc w:val="left"/>
      <w:pPr>
        <w:ind w:left="5805" w:hanging="360"/>
      </w:pPr>
      <w:rPr>
        <w:rFonts w:ascii="Symbol" w:hAnsi="Symbol" w:hint="default"/>
      </w:rPr>
    </w:lvl>
    <w:lvl w:ilvl="7" w:tplc="04020003">
      <w:start w:val="1"/>
      <w:numFmt w:val="bullet"/>
      <w:lvlText w:val="o"/>
      <w:lvlJc w:val="left"/>
      <w:pPr>
        <w:ind w:left="6525" w:hanging="360"/>
      </w:pPr>
      <w:rPr>
        <w:rFonts w:ascii="Courier New" w:hAnsi="Courier New" w:cs="Courier New" w:hint="default"/>
      </w:rPr>
    </w:lvl>
    <w:lvl w:ilvl="8" w:tplc="04020005">
      <w:start w:val="1"/>
      <w:numFmt w:val="bullet"/>
      <w:lvlText w:val=""/>
      <w:lvlJc w:val="left"/>
      <w:pPr>
        <w:ind w:left="7245" w:hanging="360"/>
      </w:pPr>
      <w:rPr>
        <w:rFonts w:ascii="Wingdings" w:hAnsi="Wingdings" w:hint="default"/>
      </w:rPr>
    </w:lvl>
  </w:abstractNum>
  <w:abstractNum w:abstractNumId="16">
    <w:nsid w:val="62981A82"/>
    <w:multiLevelType w:val="hybridMultilevel"/>
    <w:tmpl w:val="2696C682"/>
    <w:lvl w:ilvl="0" w:tplc="2AFAFCE8">
      <w:start w:val="1"/>
      <w:numFmt w:val="bullet"/>
      <w:lvlText w:val=""/>
      <w:lvlPicBulletId w:val="1"/>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E0920E6"/>
    <w:multiLevelType w:val="multilevel"/>
    <w:tmpl w:val="85744B42"/>
    <w:lvl w:ilvl="0">
      <w:start w:val="1"/>
      <w:numFmt w:val="decimal"/>
      <w:lvlText w:val="%1."/>
      <w:lvlJc w:val="left"/>
      <w:pPr>
        <w:tabs>
          <w:tab w:val="num" w:pos="644"/>
        </w:tabs>
        <w:ind w:left="644" w:hanging="360"/>
      </w:pPr>
      <w:rPr>
        <w:b/>
        <w:i w:val="0"/>
      </w:rPr>
    </w:lvl>
    <w:lvl w:ilvl="1">
      <w:start w:val="1"/>
      <w:numFmt w:val="decimal"/>
      <w:lvlText w:val="%1.%2."/>
      <w:lvlJc w:val="left"/>
      <w:pPr>
        <w:ind w:left="1260" w:hanging="720"/>
      </w:pPr>
      <w:rPr>
        <w:b/>
      </w:rPr>
    </w:lvl>
    <w:lvl w:ilvl="2">
      <w:start w:val="1"/>
      <w:numFmt w:val="decimal"/>
      <w:lvlText w:val="%1.%2.%3."/>
      <w:lvlJc w:val="left"/>
      <w:pPr>
        <w:ind w:left="1440" w:hanging="720"/>
      </w:pPr>
    </w:lvl>
    <w:lvl w:ilvl="3">
      <w:start w:val="1"/>
      <w:numFmt w:val="decimal"/>
      <w:lvlText w:val="%1.%2.%3.%4."/>
      <w:lvlJc w:val="left"/>
      <w:pPr>
        <w:ind w:left="1980" w:hanging="1080"/>
      </w:pPr>
    </w:lvl>
    <w:lvl w:ilvl="4">
      <w:start w:val="1"/>
      <w:numFmt w:val="decimal"/>
      <w:lvlText w:val="%1.%2.%3.%4.%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7075109D"/>
    <w:multiLevelType w:val="hybridMultilevel"/>
    <w:tmpl w:val="F40E72F2"/>
    <w:lvl w:ilvl="0" w:tplc="04020001">
      <w:start w:val="1"/>
      <w:numFmt w:val="bullet"/>
      <w:lvlText w:val=""/>
      <w:lvlJc w:val="left"/>
      <w:pPr>
        <w:tabs>
          <w:tab w:val="num" w:pos="780"/>
        </w:tabs>
        <w:ind w:left="780" w:hanging="360"/>
      </w:pPr>
      <w:rPr>
        <w:rFonts w:ascii="Symbol" w:hAnsi="Symbol" w:hint="default"/>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9">
    <w:nsid w:val="70B53071"/>
    <w:multiLevelType w:val="hybridMultilevel"/>
    <w:tmpl w:val="6D9A2A9C"/>
    <w:lvl w:ilvl="0" w:tplc="0402000F">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0">
    <w:nsid w:val="7E695201"/>
    <w:multiLevelType w:val="hybridMultilevel"/>
    <w:tmpl w:val="8258CAD6"/>
    <w:lvl w:ilvl="0" w:tplc="2AFAFCE8">
      <w:start w:val="1"/>
      <w:numFmt w:val="bullet"/>
      <w:lvlText w:val=""/>
      <w:lvlPicBulletId w:val="1"/>
      <w:lvlJc w:val="left"/>
      <w:pPr>
        <w:ind w:left="1080" w:hanging="360"/>
      </w:pPr>
      <w:rPr>
        <w:rFonts w:ascii="Symbol" w:hAnsi="Symbol"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6"/>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 w:numId="21">
    <w:abstractNumId w:val="11"/>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0FE2"/>
    <w:rsid w:val="00016507"/>
    <w:rsid w:val="0004602E"/>
    <w:rsid w:val="00055E57"/>
    <w:rsid w:val="00061605"/>
    <w:rsid w:val="00090736"/>
    <w:rsid w:val="00091184"/>
    <w:rsid w:val="00094261"/>
    <w:rsid w:val="000C0B2A"/>
    <w:rsid w:val="000E1F25"/>
    <w:rsid w:val="000F4E66"/>
    <w:rsid w:val="0011029E"/>
    <w:rsid w:val="001116FB"/>
    <w:rsid w:val="0011332F"/>
    <w:rsid w:val="001152C5"/>
    <w:rsid w:val="00122050"/>
    <w:rsid w:val="00141C74"/>
    <w:rsid w:val="0016750C"/>
    <w:rsid w:val="00170CFB"/>
    <w:rsid w:val="00172330"/>
    <w:rsid w:val="00176784"/>
    <w:rsid w:val="00177638"/>
    <w:rsid w:val="0018453F"/>
    <w:rsid w:val="00192DE7"/>
    <w:rsid w:val="001E17BF"/>
    <w:rsid w:val="001F4C47"/>
    <w:rsid w:val="00212DF3"/>
    <w:rsid w:val="00222E44"/>
    <w:rsid w:val="00232946"/>
    <w:rsid w:val="002447B0"/>
    <w:rsid w:val="0025729B"/>
    <w:rsid w:val="00266C60"/>
    <w:rsid w:val="0028076E"/>
    <w:rsid w:val="002B2521"/>
    <w:rsid w:val="002B519D"/>
    <w:rsid w:val="002C2F25"/>
    <w:rsid w:val="002C7567"/>
    <w:rsid w:val="003170C1"/>
    <w:rsid w:val="00317ABB"/>
    <w:rsid w:val="00317E94"/>
    <w:rsid w:val="00324CE0"/>
    <w:rsid w:val="00337A72"/>
    <w:rsid w:val="003504A8"/>
    <w:rsid w:val="0035206F"/>
    <w:rsid w:val="00370B8A"/>
    <w:rsid w:val="00372C6B"/>
    <w:rsid w:val="00381853"/>
    <w:rsid w:val="0038335B"/>
    <w:rsid w:val="00385942"/>
    <w:rsid w:val="003B63C2"/>
    <w:rsid w:val="00403404"/>
    <w:rsid w:val="00444773"/>
    <w:rsid w:val="004568A1"/>
    <w:rsid w:val="00481BC4"/>
    <w:rsid w:val="0048524D"/>
    <w:rsid w:val="00497502"/>
    <w:rsid w:val="004E47BD"/>
    <w:rsid w:val="004F2F67"/>
    <w:rsid w:val="00522F7A"/>
    <w:rsid w:val="00535943"/>
    <w:rsid w:val="00552A8F"/>
    <w:rsid w:val="005816D1"/>
    <w:rsid w:val="00583898"/>
    <w:rsid w:val="005B26D3"/>
    <w:rsid w:val="005D43ED"/>
    <w:rsid w:val="005D5384"/>
    <w:rsid w:val="005D5D85"/>
    <w:rsid w:val="005F1F6E"/>
    <w:rsid w:val="00637A3E"/>
    <w:rsid w:val="00664A34"/>
    <w:rsid w:val="006673C4"/>
    <w:rsid w:val="006679F6"/>
    <w:rsid w:val="00675154"/>
    <w:rsid w:val="00685F2A"/>
    <w:rsid w:val="007035FC"/>
    <w:rsid w:val="007134EB"/>
    <w:rsid w:val="0073619E"/>
    <w:rsid w:val="0076060B"/>
    <w:rsid w:val="0078766B"/>
    <w:rsid w:val="007C5EE6"/>
    <w:rsid w:val="007F1AD6"/>
    <w:rsid w:val="00805B35"/>
    <w:rsid w:val="008110E1"/>
    <w:rsid w:val="0081656E"/>
    <w:rsid w:val="00881330"/>
    <w:rsid w:val="008860A6"/>
    <w:rsid w:val="0089631D"/>
    <w:rsid w:val="008C6648"/>
    <w:rsid w:val="00952CD1"/>
    <w:rsid w:val="0097065D"/>
    <w:rsid w:val="00973E96"/>
    <w:rsid w:val="00980D5B"/>
    <w:rsid w:val="00995FEB"/>
    <w:rsid w:val="009C2AA8"/>
    <w:rsid w:val="009C3B37"/>
    <w:rsid w:val="009C51D7"/>
    <w:rsid w:val="009D7548"/>
    <w:rsid w:val="00A063EF"/>
    <w:rsid w:val="00A10CB5"/>
    <w:rsid w:val="00A56302"/>
    <w:rsid w:val="00A636E9"/>
    <w:rsid w:val="00A817B7"/>
    <w:rsid w:val="00AA4BFF"/>
    <w:rsid w:val="00AB03F2"/>
    <w:rsid w:val="00AB5E3B"/>
    <w:rsid w:val="00AE1853"/>
    <w:rsid w:val="00AE7FD6"/>
    <w:rsid w:val="00B21A1C"/>
    <w:rsid w:val="00B25679"/>
    <w:rsid w:val="00B6468C"/>
    <w:rsid w:val="00B7635C"/>
    <w:rsid w:val="00BB4796"/>
    <w:rsid w:val="00C02E66"/>
    <w:rsid w:val="00C20DB2"/>
    <w:rsid w:val="00C2225C"/>
    <w:rsid w:val="00C3252C"/>
    <w:rsid w:val="00C766AE"/>
    <w:rsid w:val="00C76A28"/>
    <w:rsid w:val="00C8248D"/>
    <w:rsid w:val="00C836AC"/>
    <w:rsid w:val="00C85EBC"/>
    <w:rsid w:val="00C94F9C"/>
    <w:rsid w:val="00CD0DEE"/>
    <w:rsid w:val="00CE510B"/>
    <w:rsid w:val="00CF4833"/>
    <w:rsid w:val="00D01603"/>
    <w:rsid w:val="00D11DAC"/>
    <w:rsid w:val="00D26D8B"/>
    <w:rsid w:val="00D72A88"/>
    <w:rsid w:val="00D75B0A"/>
    <w:rsid w:val="00D846B5"/>
    <w:rsid w:val="00DD2955"/>
    <w:rsid w:val="00DF4ABA"/>
    <w:rsid w:val="00DF4E7E"/>
    <w:rsid w:val="00DF51FC"/>
    <w:rsid w:val="00DF7EA8"/>
    <w:rsid w:val="00E0372B"/>
    <w:rsid w:val="00E2475A"/>
    <w:rsid w:val="00E26557"/>
    <w:rsid w:val="00E62F1B"/>
    <w:rsid w:val="00E70CD2"/>
    <w:rsid w:val="00E87B36"/>
    <w:rsid w:val="00E913D5"/>
    <w:rsid w:val="00E953C8"/>
    <w:rsid w:val="00EB5DF7"/>
    <w:rsid w:val="00FA120F"/>
    <w:rsid w:val="00FD074E"/>
    <w:rsid w:val="04D9FD93"/>
    <w:rsid w:val="2BCF2935"/>
    <w:rsid w:val="2EE14E64"/>
    <w:rsid w:val="45D46982"/>
    <w:rsid w:val="51D3983B"/>
    <w:rsid w:val="5B51124C"/>
    <w:rsid w:val="5B785054"/>
    <w:rsid w:val="67969848"/>
    <w:rsid w:val="76D91F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List Paragraph"/>
    <w:basedOn w:val="a"/>
    <w:link w:val="ac"/>
    <w:qFormat/>
    <w:rsid w:val="00172330"/>
    <w:pPr>
      <w:ind w:left="720"/>
      <w:contextualSpacing/>
    </w:pPr>
  </w:style>
  <w:style w:type="paragraph" w:styleId="ad">
    <w:name w:val="Intense Quote"/>
    <w:basedOn w:val="a"/>
    <w:next w:val="a"/>
    <w:link w:val="ae"/>
    <w:uiPriority w:val="30"/>
    <w:qFormat/>
    <w:rsid w:val="00172330"/>
    <w:pPr>
      <w:pBdr>
        <w:bottom w:val="single" w:sz="4" w:space="4" w:color="5B9BD5" w:themeColor="accent1"/>
      </w:pBdr>
      <w:spacing w:before="200" w:after="280"/>
      <w:ind w:left="936" w:right="936"/>
    </w:pPr>
    <w:rPr>
      <w:b/>
      <w:bCs/>
      <w:i/>
      <w:iCs/>
      <w:color w:val="5B9BD5" w:themeColor="accent1"/>
    </w:rPr>
  </w:style>
  <w:style w:type="character" w:customStyle="1" w:styleId="ae">
    <w:name w:val="Интензивно цитиране Знак"/>
    <w:basedOn w:val="a0"/>
    <w:link w:val="ad"/>
    <w:uiPriority w:val="30"/>
    <w:rsid w:val="00172330"/>
    <w:rPr>
      <w:rFonts w:ascii="Times New Roman" w:eastAsia="Times New Roman" w:hAnsi="Times New Roman" w:cs="Times New Roman"/>
      <w:b/>
      <w:bCs/>
      <w:i/>
      <w:iCs/>
      <w:color w:val="5B9BD5" w:themeColor="accent1"/>
      <w:sz w:val="24"/>
      <w:szCs w:val="20"/>
      <w:lang w:val="en-GB" w:eastAsia="bg-BG"/>
    </w:rPr>
  </w:style>
  <w:style w:type="paragraph" w:styleId="af">
    <w:name w:val="Normal (Web)"/>
    <w:basedOn w:val="a"/>
    <w:unhideWhenUsed/>
    <w:rsid w:val="00B6468C"/>
    <w:pPr>
      <w:spacing w:before="100" w:beforeAutospacing="1" w:after="100" w:afterAutospacing="1"/>
    </w:pPr>
    <w:rPr>
      <w:szCs w:val="24"/>
      <w:lang w:val="bg-BG"/>
    </w:rPr>
  </w:style>
  <w:style w:type="character" w:customStyle="1" w:styleId="ac">
    <w:name w:val="Списък на абзаци Знак"/>
    <w:link w:val="ab"/>
    <w:locked/>
    <w:rsid w:val="00122050"/>
    <w:rPr>
      <w:rFonts w:ascii="Times New Roman" w:eastAsia="Times New Roman" w:hAnsi="Times New Roman" w:cs="Times New Roman"/>
      <w:sz w:val="24"/>
      <w:szCs w:val="20"/>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List Paragraph"/>
    <w:basedOn w:val="a"/>
    <w:link w:val="ac"/>
    <w:qFormat/>
    <w:rsid w:val="00172330"/>
    <w:pPr>
      <w:ind w:left="720"/>
      <w:contextualSpacing/>
    </w:pPr>
  </w:style>
  <w:style w:type="paragraph" w:styleId="ad">
    <w:name w:val="Intense Quote"/>
    <w:basedOn w:val="a"/>
    <w:next w:val="a"/>
    <w:link w:val="ae"/>
    <w:uiPriority w:val="30"/>
    <w:qFormat/>
    <w:rsid w:val="00172330"/>
    <w:pPr>
      <w:pBdr>
        <w:bottom w:val="single" w:sz="4" w:space="4" w:color="5B9BD5" w:themeColor="accent1"/>
      </w:pBdr>
      <w:spacing w:before="200" w:after="280"/>
      <w:ind w:left="936" w:right="936"/>
    </w:pPr>
    <w:rPr>
      <w:b/>
      <w:bCs/>
      <w:i/>
      <w:iCs/>
      <w:color w:val="5B9BD5" w:themeColor="accent1"/>
    </w:rPr>
  </w:style>
  <w:style w:type="character" w:customStyle="1" w:styleId="ae">
    <w:name w:val="Интензивно цитиране Знак"/>
    <w:basedOn w:val="a0"/>
    <w:link w:val="ad"/>
    <w:uiPriority w:val="30"/>
    <w:rsid w:val="00172330"/>
    <w:rPr>
      <w:rFonts w:ascii="Times New Roman" w:eastAsia="Times New Roman" w:hAnsi="Times New Roman" w:cs="Times New Roman"/>
      <w:b/>
      <w:bCs/>
      <w:i/>
      <w:iCs/>
      <w:color w:val="5B9BD5" w:themeColor="accent1"/>
      <w:sz w:val="24"/>
      <w:szCs w:val="20"/>
      <w:lang w:val="en-GB" w:eastAsia="bg-BG"/>
    </w:rPr>
  </w:style>
  <w:style w:type="paragraph" w:styleId="af">
    <w:name w:val="Normal (Web)"/>
    <w:basedOn w:val="a"/>
    <w:unhideWhenUsed/>
    <w:rsid w:val="00B6468C"/>
    <w:pPr>
      <w:spacing w:before="100" w:beforeAutospacing="1" w:after="100" w:afterAutospacing="1"/>
    </w:pPr>
    <w:rPr>
      <w:szCs w:val="24"/>
      <w:lang w:val="bg-BG"/>
    </w:rPr>
  </w:style>
  <w:style w:type="character" w:customStyle="1" w:styleId="ac">
    <w:name w:val="Списък на абзаци Знак"/>
    <w:link w:val="ab"/>
    <w:locked/>
    <w:rsid w:val="00122050"/>
    <w:rPr>
      <w:rFonts w:ascii="Times New Roman" w:eastAsia="Times New Roman" w:hAnsi="Times New Roman" w:cs="Times New Roman"/>
      <w:sz w:val="24"/>
      <w:szCs w:val="20"/>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5715">
      <w:bodyDiv w:val="1"/>
      <w:marLeft w:val="0"/>
      <w:marRight w:val="0"/>
      <w:marTop w:val="0"/>
      <w:marBottom w:val="0"/>
      <w:divBdr>
        <w:top w:val="none" w:sz="0" w:space="0" w:color="auto"/>
        <w:left w:val="none" w:sz="0" w:space="0" w:color="auto"/>
        <w:bottom w:val="none" w:sz="0" w:space="0" w:color="auto"/>
        <w:right w:val="none" w:sz="0" w:space="0" w:color="auto"/>
      </w:divBdr>
    </w:div>
    <w:div w:id="5126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4ADE-8AA8-4363-A5DF-DB9BBD4E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10691</Words>
  <Characters>60944</Characters>
  <Application>Microsoft Office Word</Application>
  <DocSecurity>0</DocSecurity>
  <Lines>507</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Iliyan Stoyanov</dc:creator>
  <cp:lastModifiedBy>User</cp:lastModifiedBy>
  <cp:revision>111</cp:revision>
  <dcterms:created xsi:type="dcterms:W3CDTF">2018-11-29T13:54:00Z</dcterms:created>
  <dcterms:modified xsi:type="dcterms:W3CDTF">2018-12-18T14:23:00Z</dcterms:modified>
</cp:coreProperties>
</file>